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70B7" w14:textId="095BF0E5" w:rsidR="00CE4A81" w:rsidRDefault="00932896" w:rsidP="00B97FFE">
      <w:pPr>
        <w:jc w:val="center"/>
        <w:rPr>
          <w:rFonts w:ascii="Arial" w:hAnsi="Arial" w:cs="Arial"/>
          <w:b/>
          <w:bCs/>
        </w:rPr>
      </w:pPr>
      <w:r w:rsidRPr="00932896">
        <w:rPr>
          <w:rFonts w:ascii="Arial" w:hAnsi="Arial" w:cs="Arial"/>
          <w:b/>
          <w:bCs/>
        </w:rPr>
        <w:t>ÖZEL KAYSERİ ORGANİZE SANAYİ BÖLGESİ VAKFI İKTİSADİ İŞLETMESİ MESLEKİ VE TEKNİK ANADOLU LİSESİ</w:t>
      </w:r>
    </w:p>
    <w:p w14:paraId="2BEA8E8B" w14:textId="42640F54" w:rsidR="00A76C30" w:rsidRDefault="00A76C30" w:rsidP="00E94DE3">
      <w:pPr>
        <w:jc w:val="center"/>
        <w:rPr>
          <w:rFonts w:ascii="Arial" w:hAnsi="Arial" w:cs="Arial"/>
          <w:b/>
          <w:bCs/>
          <w:color w:val="000000"/>
          <w:sz w:val="22"/>
          <w:szCs w:val="22"/>
          <w:lang w:val="tr-TR"/>
        </w:rPr>
      </w:pPr>
      <w:r>
        <w:rPr>
          <w:rFonts w:ascii="Arial" w:hAnsi="Arial" w:cs="Arial"/>
          <w:b/>
          <w:bCs/>
        </w:rPr>
        <w:t>KAMERA KULLANIMINDA KİŞİSEL VERİLERİN KORUNMASI TALİMATI</w:t>
      </w:r>
      <w:r w:rsidR="00E94DE3">
        <w:rPr>
          <w:rFonts w:ascii="Arial" w:hAnsi="Arial" w:cs="Arial"/>
          <w:b/>
          <w:bCs/>
          <w:i/>
          <w:iCs/>
        </w:rPr>
        <w:br/>
      </w:r>
    </w:p>
    <w:p w14:paraId="606B3EA4" w14:textId="77777777" w:rsidR="00A76C30" w:rsidRDefault="00A76C30" w:rsidP="00A76C30">
      <w:pPr>
        <w:autoSpaceDE w:val="0"/>
        <w:autoSpaceDN w:val="0"/>
        <w:adjustRightInd w:val="0"/>
        <w:spacing w:before="120" w:after="120" w:line="240" w:lineRule="atLeast"/>
        <w:jc w:val="both"/>
        <w:rPr>
          <w:rFonts w:ascii="Arial" w:hAnsi="Arial" w:cs="Arial"/>
          <w:b/>
          <w:bCs/>
          <w:color w:val="000000"/>
          <w:sz w:val="22"/>
          <w:szCs w:val="22"/>
          <w:lang w:val="tr-TR"/>
        </w:rPr>
      </w:pPr>
    </w:p>
    <w:p w14:paraId="0D4EF2BF" w14:textId="77777777" w:rsidR="00A76C30" w:rsidRDefault="00A76C30" w:rsidP="00A76C30">
      <w:pPr>
        <w:autoSpaceDE w:val="0"/>
        <w:autoSpaceDN w:val="0"/>
        <w:adjustRightInd w:val="0"/>
        <w:spacing w:before="120" w:after="120" w:line="240" w:lineRule="atLeast"/>
        <w:jc w:val="both"/>
        <w:rPr>
          <w:rFonts w:ascii="Arial" w:hAnsi="Arial" w:cs="Arial"/>
          <w:color w:val="000000"/>
          <w:sz w:val="22"/>
          <w:szCs w:val="22"/>
          <w:lang w:val="tr-TR"/>
        </w:rPr>
      </w:pPr>
      <w:r>
        <w:rPr>
          <w:rFonts w:ascii="Arial" w:hAnsi="Arial" w:cs="Arial"/>
          <w:b/>
          <w:bCs/>
          <w:color w:val="000000"/>
          <w:sz w:val="22"/>
          <w:szCs w:val="22"/>
          <w:lang w:val="tr-TR"/>
        </w:rPr>
        <w:t>I.AMAÇ</w:t>
      </w:r>
    </w:p>
    <w:p w14:paraId="28C342B5" w14:textId="748566C7" w:rsidR="00A76C30" w:rsidRPr="00A76C30" w:rsidRDefault="00932896" w:rsidP="00A76C30">
      <w:pPr>
        <w:jc w:val="both"/>
        <w:rPr>
          <w:rFonts w:ascii="Arial" w:hAnsi="Arial" w:cs="Arial"/>
          <w:bCs/>
        </w:rPr>
      </w:pPr>
      <w:proofErr w:type="spellStart"/>
      <w:r w:rsidRPr="00932896">
        <w:rPr>
          <w:rFonts w:ascii="Arial" w:hAnsi="Arial" w:cs="Arial"/>
          <w:bCs/>
        </w:rPr>
        <w:t>Özel</w:t>
      </w:r>
      <w:proofErr w:type="spellEnd"/>
      <w:r w:rsidRPr="00932896">
        <w:rPr>
          <w:rFonts w:ascii="Arial" w:hAnsi="Arial" w:cs="Arial"/>
          <w:bCs/>
        </w:rPr>
        <w:t xml:space="preserve"> Kayseri Organize </w:t>
      </w:r>
      <w:proofErr w:type="spellStart"/>
      <w:r w:rsidRPr="00932896">
        <w:rPr>
          <w:rFonts w:ascii="Arial" w:hAnsi="Arial" w:cs="Arial"/>
          <w:bCs/>
        </w:rPr>
        <w:t>Sanayi</w:t>
      </w:r>
      <w:proofErr w:type="spellEnd"/>
      <w:r w:rsidRPr="00932896">
        <w:rPr>
          <w:rFonts w:ascii="Arial" w:hAnsi="Arial" w:cs="Arial"/>
          <w:bCs/>
        </w:rPr>
        <w:t xml:space="preserve"> </w:t>
      </w:r>
      <w:proofErr w:type="spellStart"/>
      <w:r w:rsidRPr="00932896">
        <w:rPr>
          <w:rFonts w:ascii="Arial" w:hAnsi="Arial" w:cs="Arial"/>
          <w:bCs/>
        </w:rPr>
        <w:t>Bölgesi</w:t>
      </w:r>
      <w:proofErr w:type="spellEnd"/>
      <w:r w:rsidRPr="00932896">
        <w:rPr>
          <w:rFonts w:ascii="Arial" w:hAnsi="Arial" w:cs="Arial"/>
          <w:bCs/>
        </w:rPr>
        <w:t xml:space="preserve"> </w:t>
      </w:r>
      <w:proofErr w:type="spellStart"/>
      <w:r w:rsidRPr="00932896">
        <w:rPr>
          <w:rFonts w:ascii="Arial" w:hAnsi="Arial" w:cs="Arial"/>
          <w:bCs/>
        </w:rPr>
        <w:t>Vakfi</w:t>
      </w:r>
      <w:proofErr w:type="spellEnd"/>
      <w:r w:rsidRPr="00932896">
        <w:rPr>
          <w:rFonts w:ascii="Arial" w:hAnsi="Arial" w:cs="Arial"/>
          <w:bCs/>
        </w:rPr>
        <w:t xml:space="preserve"> </w:t>
      </w:r>
      <w:proofErr w:type="spellStart"/>
      <w:r w:rsidRPr="00932896">
        <w:rPr>
          <w:rFonts w:ascii="Arial" w:hAnsi="Arial" w:cs="Arial"/>
          <w:bCs/>
        </w:rPr>
        <w:t>İktisadi</w:t>
      </w:r>
      <w:proofErr w:type="spellEnd"/>
      <w:r w:rsidRPr="00932896">
        <w:rPr>
          <w:rFonts w:ascii="Arial" w:hAnsi="Arial" w:cs="Arial"/>
          <w:bCs/>
        </w:rPr>
        <w:t xml:space="preserve"> </w:t>
      </w:r>
      <w:proofErr w:type="spellStart"/>
      <w:r w:rsidRPr="00932896">
        <w:rPr>
          <w:rFonts w:ascii="Arial" w:hAnsi="Arial" w:cs="Arial"/>
          <w:bCs/>
        </w:rPr>
        <w:t>İşletmesi</w:t>
      </w:r>
      <w:proofErr w:type="spellEnd"/>
      <w:r w:rsidRPr="00932896">
        <w:rPr>
          <w:rFonts w:ascii="Arial" w:hAnsi="Arial" w:cs="Arial"/>
          <w:bCs/>
        </w:rPr>
        <w:t xml:space="preserve"> </w:t>
      </w:r>
      <w:proofErr w:type="spellStart"/>
      <w:r w:rsidRPr="00932896">
        <w:rPr>
          <w:rFonts w:ascii="Arial" w:hAnsi="Arial" w:cs="Arial"/>
          <w:bCs/>
        </w:rPr>
        <w:t>Mesleki</w:t>
      </w:r>
      <w:proofErr w:type="spellEnd"/>
      <w:r w:rsidRPr="00932896">
        <w:rPr>
          <w:rFonts w:ascii="Arial" w:hAnsi="Arial" w:cs="Arial"/>
          <w:bCs/>
        </w:rPr>
        <w:t xml:space="preserve"> </w:t>
      </w:r>
      <w:proofErr w:type="spellStart"/>
      <w:r w:rsidRPr="00932896">
        <w:rPr>
          <w:rFonts w:ascii="Arial" w:hAnsi="Arial" w:cs="Arial"/>
          <w:bCs/>
        </w:rPr>
        <w:t>Ve</w:t>
      </w:r>
      <w:proofErr w:type="spellEnd"/>
      <w:r w:rsidRPr="00932896">
        <w:rPr>
          <w:rFonts w:ascii="Arial" w:hAnsi="Arial" w:cs="Arial"/>
          <w:bCs/>
        </w:rPr>
        <w:t xml:space="preserve"> </w:t>
      </w:r>
      <w:proofErr w:type="spellStart"/>
      <w:r w:rsidRPr="00932896">
        <w:rPr>
          <w:rFonts w:ascii="Arial" w:hAnsi="Arial" w:cs="Arial"/>
          <w:bCs/>
        </w:rPr>
        <w:t>Teknik</w:t>
      </w:r>
      <w:proofErr w:type="spellEnd"/>
      <w:r w:rsidRPr="00932896">
        <w:rPr>
          <w:rFonts w:ascii="Arial" w:hAnsi="Arial" w:cs="Arial"/>
          <w:bCs/>
        </w:rPr>
        <w:t xml:space="preserve"> </w:t>
      </w:r>
      <w:proofErr w:type="spellStart"/>
      <w:r w:rsidRPr="00932896">
        <w:rPr>
          <w:rFonts w:ascii="Arial" w:hAnsi="Arial" w:cs="Arial"/>
          <w:bCs/>
        </w:rPr>
        <w:t>Anadolu</w:t>
      </w:r>
      <w:proofErr w:type="spellEnd"/>
      <w:r w:rsidRPr="00932896">
        <w:rPr>
          <w:rFonts w:ascii="Arial" w:hAnsi="Arial" w:cs="Arial"/>
          <w:bCs/>
        </w:rPr>
        <w:t xml:space="preserve"> </w:t>
      </w:r>
      <w:proofErr w:type="spellStart"/>
      <w:r w:rsidRPr="00932896">
        <w:rPr>
          <w:rFonts w:ascii="Arial" w:hAnsi="Arial" w:cs="Arial"/>
          <w:bCs/>
        </w:rPr>
        <w:t>Lisesi</w:t>
      </w:r>
      <w:proofErr w:type="spellEnd"/>
      <w:r w:rsidRPr="00932896">
        <w:rPr>
          <w:rFonts w:ascii="Arial" w:hAnsi="Arial" w:cs="Arial"/>
          <w:bCs/>
        </w:rPr>
        <w:t xml:space="preserve"> </w:t>
      </w:r>
      <w:r w:rsidR="00A76C30">
        <w:rPr>
          <w:rFonts w:ascii="Arial" w:hAnsi="Arial" w:cs="Arial"/>
          <w:color w:val="000000"/>
          <w:sz w:val="22"/>
          <w:szCs w:val="22"/>
          <w:lang w:val="tr-TR"/>
        </w:rPr>
        <w:t>(“</w:t>
      </w:r>
      <w:r>
        <w:rPr>
          <w:rFonts w:ascii="Arial" w:hAnsi="Arial" w:cs="Arial"/>
          <w:b/>
          <w:color w:val="000000"/>
          <w:sz w:val="22"/>
          <w:szCs w:val="22"/>
          <w:lang w:val="tr-TR"/>
        </w:rPr>
        <w:t>Okul</w:t>
      </w:r>
      <w:r w:rsidR="00054F4B">
        <w:rPr>
          <w:rFonts w:ascii="Arial" w:hAnsi="Arial" w:cs="Arial"/>
          <w:color w:val="000000"/>
          <w:sz w:val="22"/>
          <w:szCs w:val="22"/>
          <w:lang w:val="tr-TR"/>
        </w:rPr>
        <w:t>”) bina</w:t>
      </w:r>
      <w:r w:rsidR="002C53F3">
        <w:rPr>
          <w:rFonts w:ascii="Arial" w:hAnsi="Arial" w:cs="Arial"/>
          <w:color w:val="000000"/>
          <w:sz w:val="22"/>
          <w:szCs w:val="22"/>
          <w:lang w:val="tr-TR"/>
        </w:rPr>
        <w:t xml:space="preserve"> ve t</w:t>
      </w:r>
      <w:r w:rsidR="00A76C30">
        <w:rPr>
          <w:rFonts w:ascii="Arial" w:hAnsi="Arial" w:cs="Arial"/>
          <w:color w:val="000000"/>
          <w:sz w:val="22"/>
          <w:szCs w:val="22"/>
          <w:lang w:val="tr-TR"/>
        </w:rPr>
        <w:t xml:space="preserve">esisleri </w:t>
      </w:r>
      <w:r w:rsidR="00A76C30">
        <w:rPr>
          <w:rFonts w:ascii="Arial" w:hAnsi="Arial" w:cs="Arial"/>
          <w:sz w:val="22"/>
          <w:szCs w:val="22"/>
          <w:lang w:val="tr-TR"/>
        </w:rPr>
        <w:t xml:space="preserve">içerisinde (servis </w:t>
      </w:r>
      <w:proofErr w:type="spellStart"/>
      <w:r w:rsidR="00A76C30">
        <w:rPr>
          <w:rFonts w:ascii="Arial" w:hAnsi="Arial" w:cs="Arial"/>
          <w:sz w:val="22"/>
          <w:szCs w:val="22"/>
          <w:lang w:val="tr-TR"/>
        </w:rPr>
        <w:t>alanları,ofisler</w:t>
      </w:r>
      <w:proofErr w:type="spellEnd"/>
      <w:r w:rsidR="00A76C30">
        <w:rPr>
          <w:rFonts w:ascii="Arial" w:hAnsi="Arial" w:cs="Arial"/>
          <w:sz w:val="22"/>
          <w:szCs w:val="22"/>
          <w:lang w:val="tr-TR"/>
        </w:rPr>
        <w:t xml:space="preserve">, park alanı, sosyal alanlar, yemekhaneler, misafirhane vb.) çevrimiçi ve diğer kamera kayıt sistemlerinin kullanımının, 6698 sayılı Kişisel Verilerin Korunması Kanunu (“6698 sayılı Kanun”) ve yönetmelikleri çerçevesinde düzenlenmesini sağlamaktır. </w:t>
      </w:r>
    </w:p>
    <w:p w14:paraId="65E2F1DE" w14:textId="77777777" w:rsidR="00A76C30" w:rsidRDefault="00A76C30" w:rsidP="00A76C30">
      <w:pPr>
        <w:jc w:val="both"/>
        <w:rPr>
          <w:rFonts w:ascii="Arial" w:hAnsi="Arial" w:cs="Arial"/>
          <w:sz w:val="22"/>
          <w:szCs w:val="22"/>
          <w:lang w:val="tr-TR"/>
        </w:rPr>
      </w:pPr>
    </w:p>
    <w:p w14:paraId="4E65C2DD"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b/>
          <w:bCs/>
          <w:color w:val="000000"/>
          <w:sz w:val="22"/>
          <w:szCs w:val="22"/>
          <w:lang w:val="tr-TR"/>
        </w:rPr>
      </w:pPr>
      <w:proofErr w:type="gramStart"/>
      <w:r>
        <w:rPr>
          <w:rFonts w:ascii="Arial" w:hAnsi="Arial" w:cs="Arial"/>
          <w:b/>
          <w:bCs/>
          <w:color w:val="000000"/>
          <w:sz w:val="22"/>
          <w:szCs w:val="22"/>
          <w:lang w:val="tr-TR"/>
        </w:rPr>
        <w:t>II.ETKİLENEN</w:t>
      </w:r>
      <w:proofErr w:type="gramEnd"/>
      <w:r>
        <w:rPr>
          <w:rFonts w:ascii="Arial" w:hAnsi="Arial" w:cs="Arial"/>
          <w:b/>
          <w:bCs/>
          <w:color w:val="000000"/>
          <w:sz w:val="22"/>
          <w:szCs w:val="22"/>
          <w:lang w:val="tr-TR"/>
        </w:rPr>
        <w:t xml:space="preserve"> BÖLÜMLER</w:t>
      </w:r>
    </w:p>
    <w:p w14:paraId="30F183BC"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Tüm bölümler.</w:t>
      </w:r>
    </w:p>
    <w:p w14:paraId="3C5788E8"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bCs/>
          <w:color w:val="000000"/>
          <w:sz w:val="22"/>
          <w:szCs w:val="22"/>
          <w:lang w:val="tr-TR"/>
        </w:rPr>
      </w:pPr>
    </w:p>
    <w:p w14:paraId="052BFC4F"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b/>
          <w:bCs/>
          <w:color w:val="000000"/>
          <w:sz w:val="22"/>
          <w:szCs w:val="22"/>
          <w:lang w:val="tr-TR"/>
        </w:rPr>
      </w:pPr>
      <w:proofErr w:type="gramStart"/>
      <w:r>
        <w:rPr>
          <w:rFonts w:ascii="Arial" w:hAnsi="Arial" w:cs="Arial"/>
          <w:b/>
          <w:bCs/>
          <w:color w:val="000000"/>
          <w:sz w:val="22"/>
          <w:szCs w:val="22"/>
          <w:lang w:val="tr-TR"/>
        </w:rPr>
        <w:t>III.SORUMLULUK</w:t>
      </w:r>
      <w:proofErr w:type="gramEnd"/>
      <w:r>
        <w:rPr>
          <w:rFonts w:ascii="Arial" w:hAnsi="Arial" w:cs="Arial"/>
          <w:b/>
          <w:bCs/>
          <w:color w:val="000000"/>
          <w:sz w:val="22"/>
          <w:szCs w:val="22"/>
          <w:lang w:val="tr-TR"/>
        </w:rPr>
        <w:t xml:space="preserve"> VE YETKİ</w:t>
      </w:r>
    </w:p>
    <w:p w14:paraId="66CD91AA" w14:textId="75BCC2A0" w:rsidR="00A76C30" w:rsidRDefault="00A76C30" w:rsidP="00B43E7C">
      <w:pPr>
        <w:tabs>
          <w:tab w:val="left" w:pos="468"/>
        </w:tabs>
        <w:autoSpaceDE w:val="0"/>
        <w:autoSpaceDN w:val="0"/>
        <w:adjustRightInd w:val="0"/>
        <w:spacing w:before="120" w:after="120" w:line="240" w:lineRule="atLeast"/>
        <w:jc w:val="both"/>
        <w:rPr>
          <w:rFonts w:ascii="Arial" w:hAnsi="Arial" w:cs="Arial"/>
          <w:color w:val="000000"/>
          <w:sz w:val="22"/>
          <w:szCs w:val="22"/>
          <w:lang w:val="tr-TR"/>
        </w:rPr>
      </w:pPr>
      <w:r>
        <w:rPr>
          <w:rFonts w:ascii="Arial" w:hAnsi="Arial" w:cs="Arial"/>
          <w:color w:val="000000"/>
          <w:sz w:val="22"/>
          <w:szCs w:val="22"/>
          <w:lang w:val="tr-TR"/>
        </w:rPr>
        <w:t>Bu talimatın uygulanmasından başta İnsan Kaynakları Direktörü olmak üzere,</w:t>
      </w:r>
      <w:r w:rsidR="00B04DCB">
        <w:rPr>
          <w:rFonts w:ascii="Arial" w:hAnsi="Arial" w:cs="Arial"/>
          <w:color w:val="000000"/>
          <w:sz w:val="22"/>
          <w:szCs w:val="22"/>
          <w:lang w:val="tr-TR"/>
        </w:rPr>
        <w:t xml:space="preserve"> </w:t>
      </w:r>
      <w:r w:rsidR="00932896" w:rsidRPr="00932896">
        <w:rPr>
          <w:rFonts w:ascii="Arial" w:hAnsi="Arial" w:cs="Arial"/>
          <w:color w:val="000000"/>
          <w:sz w:val="22"/>
          <w:szCs w:val="22"/>
          <w:lang w:val="tr-TR"/>
        </w:rPr>
        <w:t>Özel Kayseri Organize Sanayi Bölgesi Vakfı İktisadi İşletmesi Mesleki Ve Teknik Anadolu Lisesi</w:t>
      </w:r>
      <w:r w:rsidR="00932896" w:rsidRPr="00054F4B">
        <w:rPr>
          <w:rFonts w:ascii="Arial" w:hAnsi="Arial" w:cs="Arial"/>
          <w:color w:val="000000"/>
          <w:sz w:val="22"/>
          <w:szCs w:val="22"/>
          <w:lang w:val="tr-TR"/>
        </w:rPr>
        <w:t xml:space="preserve"> </w:t>
      </w:r>
      <w:r w:rsidR="00054F4B">
        <w:rPr>
          <w:rFonts w:ascii="Arial" w:hAnsi="Arial" w:cs="Arial"/>
          <w:color w:val="000000"/>
          <w:sz w:val="22"/>
          <w:szCs w:val="22"/>
          <w:lang w:val="tr-TR"/>
        </w:rPr>
        <w:t>bina</w:t>
      </w:r>
      <w:r w:rsidR="00B04DCB">
        <w:rPr>
          <w:rFonts w:ascii="Arial" w:hAnsi="Arial" w:cs="Arial"/>
          <w:color w:val="000000"/>
          <w:sz w:val="22"/>
          <w:szCs w:val="22"/>
          <w:lang w:val="tr-TR"/>
        </w:rPr>
        <w:t xml:space="preserve"> ve </w:t>
      </w:r>
      <w:r w:rsidRPr="00B04DCB">
        <w:rPr>
          <w:rFonts w:ascii="Arial" w:hAnsi="Arial" w:cs="Arial"/>
          <w:color w:val="000000" w:themeColor="text1"/>
          <w:sz w:val="22"/>
          <w:szCs w:val="22"/>
          <w:lang w:val="tr-TR"/>
        </w:rPr>
        <w:t xml:space="preserve">tesislerindeki </w:t>
      </w:r>
      <w:r>
        <w:rPr>
          <w:rFonts w:ascii="Arial" w:hAnsi="Arial" w:cs="Arial"/>
          <w:color w:val="000000"/>
          <w:sz w:val="22"/>
          <w:szCs w:val="22"/>
          <w:lang w:val="tr-TR"/>
        </w:rPr>
        <w:t xml:space="preserve">kamera kaydı sistemi kurmak, kullanmak, işletmek ve kamera kayıtlarına erişim ve işleme hususunda yetkilendirilmiş tüm bölüm </w:t>
      </w:r>
      <w:bookmarkStart w:id="0" w:name="_GoBack"/>
      <w:r>
        <w:rPr>
          <w:rFonts w:ascii="Arial" w:hAnsi="Arial" w:cs="Arial"/>
          <w:color w:val="000000"/>
          <w:sz w:val="22"/>
          <w:szCs w:val="22"/>
          <w:lang w:val="tr-TR"/>
        </w:rPr>
        <w:t>müdür</w:t>
      </w:r>
      <w:bookmarkEnd w:id="0"/>
      <w:r>
        <w:rPr>
          <w:rFonts w:ascii="Arial" w:hAnsi="Arial" w:cs="Arial"/>
          <w:color w:val="000000"/>
          <w:sz w:val="22"/>
          <w:szCs w:val="22"/>
          <w:lang w:val="tr-TR"/>
        </w:rPr>
        <w:t xml:space="preserve">leri, güvenlik personeli ve çalışanlar sorumludur. </w:t>
      </w:r>
    </w:p>
    <w:p w14:paraId="2267DBF8" w14:textId="77777777" w:rsidR="00B43E7C" w:rsidRPr="00B43E7C" w:rsidRDefault="00B43E7C" w:rsidP="00B43E7C">
      <w:pPr>
        <w:tabs>
          <w:tab w:val="left" w:pos="468"/>
        </w:tabs>
        <w:autoSpaceDE w:val="0"/>
        <w:autoSpaceDN w:val="0"/>
        <w:adjustRightInd w:val="0"/>
        <w:spacing w:before="120" w:after="120" w:line="240" w:lineRule="atLeast"/>
        <w:jc w:val="both"/>
        <w:rPr>
          <w:rFonts w:ascii="Arial" w:hAnsi="Arial" w:cs="Arial"/>
          <w:color w:val="000000"/>
          <w:sz w:val="22"/>
          <w:szCs w:val="22"/>
          <w:lang w:val="tr-TR"/>
        </w:rPr>
      </w:pPr>
    </w:p>
    <w:p w14:paraId="775A26F5" w14:textId="056E85F9" w:rsidR="00A76C30" w:rsidRDefault="00B43E7C" w:rsidP="00A76C30">
      <w:pPr>
        <w:tabs>
          <w:tab w:val="left" w:pos="468"/>
        </w:tabs>
        <w:autoSpaceDE w:val="0"/>
        <w:autoSpaceDN w:val="0"/>
        <w:adjustRightInd w:val="0"/>
        <w:spacing w:before="120" w:after="120" w:line="240" w:lineRule="atLeast"/>
        <w:jc w:val="both"/>
        <w:rPr>
          <w:rFonts w:ascii="Arial" w:hAnsi="Arial" w:cs="Arial"/>
          <w:b/>
          <w:bCs/>
          <w:color w:val="000000"/>
          <w:sz w:val="22"/>
          <w:szCs w:val="22"/>
          <w:lang w:val="tr-TR"/>
        </w:rPr>
      </w:pPr>
      <w:proofErr w:type="gramStart"/>
      <w:r>
        <w:rPr>
          <w:rFonts w:ascii="Arial" w:hAnsi="Arial" w:cs="Arial"/>
          <w:b/>
          <w:bCs/>
          <w:color w:val="000000"/>
          <w:sz w:val="22"/>
          <w:szCs w:val="22"/>
          <w:lang w:val="tr-TR"/>
        </w:rPr>
        <w:t>I</w:t>
      </w:r>
      <w:r w:rsidR="00A76C30">
        <w:rPr>
          <w:rFonts w:ascii="Arial" w:hAnsi="Arial" w:cs="Arial"/>
          <w:b/>
          <w:bCs/>
          <w:color w:val="000000"/>
          <w:sz w:val="22"/>
          <w:szCs w:val="22"/>
          <w:lang w:val="tr-TR"/>
        </w:rPr>
        <w:t>V.TANIMLAR</w:t>
      </w:r>
      <w:proofErr w:type="gramEnd"/>
    </w:p>
    <w:p w14:paraId="58957D0A"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İlgili kişi:</w:t>
      </w:r>
      <w:r>
        <w:rPr>
          <w:rFonts w:ascii="Arial" w:hAnsi="Arial" w:cs="Arial"/>
          <w:sz w:val="22"/>
          <w:szCs w:val="22"/>
          <w:lang w:val="tr-TR"/>
        </w:rPr>
        <w:t xml:space="preserve"> Kişisel verisi işlenen gerçek kişidir.</w:t>
      </w:r>
    </w:p>
    <w:p w14:paraId="79EAC22B"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Kişisel veri:</w:t>
      </w:r>
      <w:r>
        <w:rPr>
          <w:rFonts w:ascii="Arial" w:hAnsi="Arial" w:cs="Arial"/>
          <w:sz w:val="22"/>
          <w:szCs w:val="22"/>
          <w:lang w:val="tr-TR"/>
        </w:rPr>
        <w:t xml:space="preserve"> Kimliği belirli veya belirlenebilir gerçek kişiye ilişkin her türlü bilgidir. Kişilerin görüntülerini içeren her türlü kamera kaydı da kişisel veri vasfındadır.</w:t>
      </w:r>
    </w:p>
    <w:p w14:paraId="3E27EE26"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proofErr w:type="gramStart"/>
      <w:r>
        <w:rPr>
          <w:rFonts w:ascii="Arial" w:hAnsi="Arial" w:cs="Arial"/>
          <w:b/>
          <w:sz w:val="22"/>
          <w:szCs w:val="22"/>
          <w:lang w:val="tr-TR"/>
        </w:rPr>
        <w:t>Kişisel verilerin işlenmesi:</w:t>
      </w:r>
      <w:r>
        <w:rPr>
          <w:rFonts w:ascii="Arial" w:hAnsi="Arial" w:cs="Arial"/>
          <w:sz w:val="22"/>
          <w:szCs w:val="22"/>
          <w:lang w:val="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roofErr w:type="gramEnd"/>
    </w:p>
    <w:p w14:paraId="1CE7EB78"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Veri işleyen:</w:t>
      </w:r>
      <w:r>
        <w:rPr>
          <w:rFonts w:ascii="Arial" w:hAnsi="Arial" w:cs="Arial"/>
          <w:sz w:val="22"/>
          <w:szCs w:val="22"/>
          <w:lang w:val="tr-TR"/>
        </w:rPr>
        <w:t xml:space="preserve"> Veri sorumlusunun verdiği yetkiye dayanarak onun adına kişisel verileri işleyen gerçek veya tüzel kişidir.</w:t>
      </w:r>
    </w:p>
    <w:p w14:paraId="08410EE6"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Veri kayıt sistemi:</w:t>
      </w:r>
      <w:r>
        <w:rPr>
          <w:rFonts w:ascii="Arial" w:hAnsi="Arial" w:cs="Arial"/>
          <w:sz w:val="22"/>
          <w:szCs w:val="22"/>
          <w:lang w:val="tr-TR"/>
        </w:rPr>
        <w:t xml:space="preserve"> Kişisel verilerin belirli </w:t>
      </w:r>
      <w:proofErr w:type="gramStart"/>
      <w:r>
        <w:rPr>
          <w:rFonts w:ascii="Arial" w:hAnsi="Arial" w:cs="Arial"/>
          <w:sz w:val="22"/>
          <w:szCs w:val="22"/>
          <w:lang w:val="tr-TR"/>
        </w:rPr>
        <w:t>kriterlere</w:t>
      </w:r>
      <w:proofErr w:type="gramEnd"/>
      <w:r>
        <w:rPr>
          <w:rFonts w:ascii="Arial" w:hAnsi="Arial" w:cs="Arial"/>
          <w:sz w:val="22"/>
          <w:szCs w:val="22"/>
          <w:lang w:val="tr-TR"/>
        </w:rPr>
        <w:t xml:space="preserve"> göre yapılandırılarak işlendiği kayıt sistemidir.</w:t>
      </w:r>
    </w:p>
    <w:p w14:paraId="42E538CA" w14:textId="77777777"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Veri sorumlusu:</w:t>
      </w:r>
      <w:r>
        <w:rPr>
          <w:rFonts w:ascii="Arial" w:hAnsi="Arial" w:cs="Arial"/>
          <w:sz w:val="22"/>
          <w:szCs w:val="22"/>
          <w:lang w:val="tr-TR"/>
        </w:rPr>
        <w:t xml:space="preserve"> Kişisel verilerin işleme amaçlarını ve vasıtalarını belirleyen, veri kayıt sisteminin kurulmasından ve yönetilmesinden sorumlu olan gerçek veya tüzel kişidir.</w:t>
      </w:r>
    </w:p>
    <w:p w14:paraId="6EC06FCD" w14:textId="4BD03BA6"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Güvenlik Birimi:</w:t>
      </w:r>
      <w:r w:rsidR="00054F4B">
        <w:rPr>
          <w:rFonts w:ascii="Arial" w:hAnsi="Arial" w:cs="Arial"/>
          <w:sz w:val="22"/>
          <w:szCs w:val="22"/>
          <w:lang w:val="tr-TR"/>
        </w:rPr>
        <w:t xml:space="preserve"> </w:t>
      </w:r>
      <w:r w:rsidR="00932896">
        <w:rPr>
          <w:rFonts w:ascii="Arial" w:hAnsi="Arial" w:cs="Arial"/>
          <w:sz w:val="22"/>
          <w:szCs w:val="22"/>
          <w:lang w:val="tr-TR"/>
        </w:rPr>
        <w:t xml:space="preserve">Okulun </w:t>
      </w:r>
      <w:r>
        <w:rPr>
          <w:rFonts w:ascii="Arial" w:hAnsi="Arial" w:cs="Arial"/>
          <w:sz w:val="22"/>
          <w:szCs w:val="22"/>
          <w:lang w:val="tr-TR"/>
        </w:rPr>
        <w:t>güvenlik süreçlerini planlayan ve düzenleyen birimdir.</w:t>
      </w:r>
    </w:p>
    <w:p w14:paraId="678E042E" w14:textId="463E020C"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t>KVK Sorumlusu:</w:t>
      </w:r>
      <w:r>
        <w:rPr>
          <w:rFonts w:ascii="Arial" w:hAnsi="Arial" w:cs="Arial"/>
          <w:sz w:val="22"/>
          <w:szCs w:val="22"/>
          <w:lang w:val="tr-TR"/>
        </w:rPr>
        <w:t xml:space="preserve"> Yasal düzenlemelere uyumun temin edilmesi amacıyla Kişisel Veri içeren tüm iş </w:t>
      </w:r>
      <w:r w:rsidR="00054F4B">
        <w:rPr>
          <w:rFonts w:ascii="Arial" w:hAnsi="Arial" w:cs="Arial"/>
          <w:sz w:val="22"/>
          <w:szCs w:val="22"/>
          <w:lang w:val="tr-TR"/>
        </w:rPr>
        <w:t xml:space="preserve">süreçlerinin, mevzuata ve </w:t>
      </w:r>
      <w:r w:rsidR="00932896">
        <w:rPr>
          <w:rFonts w:ascii="Arial" w:hAnsi="Arial" w:cs="Arial"/>
          <w:sz w:val="22"/>
          <w:szCs w:val="22"/>
          <w:lang w:val="tr-TR"/>
        </w:rPr>
        <w:t xml:space="preserve">Okul </w:t>
      </w:r>
      <w:r>
        <w:rPr>
          <w:rFonts w:ascii="Arial" w:hAnsi="Arial" w:cs="Arial"/>
          <w:sz w:val="22"/>
          <w:szCs w:val="22"/>
          <w:lang w:val="tr-TR"/>
        </w:rPr>
        <w:t xml:space="preserve">Politikalarımıza uygun hale getirilmesine yönelik yürütülecek faaliyetlerde, bölümlere gereken rehberliği ve desteği sağlamakla ve çalışmaların koordinasyonu ile görevlendirilmiş çalışanlardır. </w:t>
      </w:r>
    </w:p>
    <w:p w14:paraId="4E434A87" w14:textId="2A330F74" w:rsidR="00A76C30" w:rsidRDefault="00A76C30" w:rsidP="00A76C30">
      <w:pPr>
        <w:tabs>
          <w:tab w:val="left" w:pos="468"/>
        </w:tabs>
        <w:autoSpaceDE w:val="0"/>
        <w:autoSpaceDN w:val="0"/>
        <w:adjustRightInd w:val="0"/>
        <w:spacing w:before="120" w:after="120" w:line="240" w:lineRule="atLeast"/>
        <w:jc w:val="both"/>
        <w:rPr>
          <w:rFonts w:ascii="Arial" w:hAnsi="Arial" w:cs="Arial"/>
          <w:sz w:val="22"/>
          <w:szCs w:val="22"/>
          <w:lang w:val="tr-TR"/>
        </w:rPr>
      </w:pPr>
      <w:r>
        <w:rPr>
          <w:rFonts w:ascii="Arial" w:hAnsi="Arial" w:cs="Arial"/>
          <w:b/>
          <w:sz w:val="22"/>
          <w:szCs w:val="22"/>
          <w:lang w:val="tr-TR"/>
        </w:rPr>
        <w:lastRenderedPageBreak/>
        <w:t>Özel Güvenlik Görevlisi (ÖGG):</w:t>
      </w:r>
      <w:r w:rsidRPr="00A76C30">
        <w:rPr>
          <w:rFonts w:ascii="Arial" w:hAnsi="Arial" w:cs="Arial"/>
          <w:color w:val="000000"/>
          <w:sz w:val="22"/>
          <w:szCs w:val="22"/>
          <w:lang w:val="tr-TR"/>
        </w:rPr>
        <w:t xml:space="preserve"> </w:t>
      </w:r>
      <w:r w:rsidR="00932896" w:rsidRPr="00932896">
        <w:rPr>
          <w:rFonts w:ascii="Arial" w:hAnsi="Arial" w:cs="Arial"/>
          <w:color w:val="000000"/>
          <w:sz w:val="22"/>
          <w:szCs w:val="22"/>
          <w:lang w:val="tr-TR"/>
        </w:rPr>
        <w:t>Özel Kayseri Organize Sanayi Bölgesi Vakfı İktisadi İşletmesi Mesleki Ve Teknik Anadolu Lisesi</w:t>
      </w:r>
      <w:r w:rsidR="00932896">
        <w:rPr>
          <w:rFonts w:ascii="Arial" w:hAnsi="Arial" w:cs="Arial"/>
          <w:color w:val="000000"/>
          <w:sz w:val="22"/>
          <w:szCs w:val="22"/>
          <w:lang w:val="tr-TR"/>
        </w:rPr>
        <w:t xml:space="preserve">’nin </w:t>
      </w:r>
      <w:r>
        <w:rPr>
          <w:rFonts w:ascii="Arial" w:hAnsi="Arial" w:cs="Arial"/>
          <w:sz w:val="22"/>
          <w:szCs w:val="22"/>
          <w:lang w:val="tr-TR"/>
        </w:rPr>
        <w:t>özel güvenlik hizmeti satın aldığı şirketin Tesis sınırları içerisinde çalışan güvenlik personelidir.</w:t>
      </w:r>
    </w:p>
    <w:p w14:paraId="3520B398" w14:textId="4C111C23" w:rsidR="00A76C30" w:rsidRPr="00054F4B" w:rsidRDefault="00054F4B" w:rsidP="00054F4B">
      <w:r>
        <w:rPr>
          <w:rFonts w:ascii="Arial" w:hAnsi="Arial" w:cs="Arial"/>
          <w:b/>
          <w:sz w:val="22"/>
          <w:szCs w:val="22"/>
          <w:lang w:val="tr-TR"/>
        </w:rPr>
        <w:t>Bina</w:t>
      </w:r>
      <w:r w:rsidR="00B04DCB">
        <w:rPr>
          <w:rFonts w:ascii="Arial" w:hAnsi="Arial" w:cs="Arial"/>
          <w:b/>
          <w:sz w:val="22"/>
          <w:szCs w:val="22"/>
          <w:lang w:val="tr-TR"/>
        </w:rPr>
        <w:t xml:space="preserve"> ve </w:t>
      </w:r>
      <w:r w:rsidR="00A76C30">
        <w:rPr>
          <w:rFonts w:ascii="Arial" w:hAnsi="Arial" w:cs="Arial"/>
          <w:b/>
          <w:sz w:val="22"/>
          <w:szCs w:val="22"/>
          <w:lang w:val="tr-TR"/>
        </w:rPr>
        <w:t>Tesis:</w:t>
      </w:r>
      <w:r w:rsidR="00A76C30" w:rsidRPr="00A76C30">
        <w:t xml:space="preserve"> </w:t>
      </w:r>
      <w:proofErr w:type="spellStart"/>
      <w:r w:rsidR="00932896" w:rsidRPr="00932896">
        <w:rPr>
          <w:rFonts w:ascii="Arial" w:hAnsi="Arial" w:cs="Arial"/>
          <w:sz w:val="22"/>
          <w:szCs w:val="22"/>
        </w:rPr>
        <w:t>Özel</w:t>
      </w:r>
      <w:proofErr w:type="spellEnd"/>
      <w:r w:rsidR="00932896" w:rsidRPr="00932896">
        <w:rPr>
          <w:rFonts w:ascii="Arial" w:hAnsi="Arial" w:cs="Arial"/>
          <w:sz w:val="22"/>
          <w:szCs w:val="22"/>
        </w:rPr>
        <w:t xml:space="preserve"> Kayseri Organize </w:t>
      </w:r>
      <w:proofErr w:type="spellStart"/>
      <w:r w:rsidR="00932896" w:rsidRPr="00932896">
        <w:rPr>
          <w:rFonts w:ascii="Arial" w:hAnsi="Arial" w:cs="Arial"/>
          <w:sz w:val="22"/>
          <w:szCs w:val="22"/>
        </w:rPr>
        <w:t>Sanayi</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Bölgesi</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Vakfi</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İktisadi</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İşletmesi</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Mesleki</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Ve</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Teknik</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Anadolu</w:t>
      </w:r>
      <w:proofErr w:type="spellEnd"/>
      <w:r w:rsidR="00932896" w:rsidRPr="00932896">
        <w:rPr>
          <w:rFonts w:ascii="Arial" w:hAnsi="Arial" w:cs="Arial"/>
          <w:sz w:val="22"/>
          <w:szCs w:val="22"/>
        </w:rPr>
        <w:t xml:space="preserve"> </w:t>
      </w:r>
      <w:proofErr w:type="spellStart"/>
      <w:r w:rsidR="00932896" w:rsidRPr="00932896">
        <w:rPr>
          <w:rFonts w:ascii="Arial" w:hAnsi="Arial" w:cs="Arial"/>
          <w:sz w:val="22"/>
          <w:szCs w:val="22"/>
        </w:rPr>
        <w:t>Lisesi</w:t>
      </w:r>
      <w:r w:rsidR="00932896">
        <w:rPr>
          <w:rFonts w:ascii="Arial" w:hAnsi="Arial" w:cs="Arial"/>
          <w:sz w:val="22"/>
          <w:szCs w:val="22"/>
        </w:rPr>
        <w:t>’ne</w:t>
      </w:r>
      <w:proofErr w:type="spellEnd"/>
      <w:r w:rsidR="00932896">
        <w:rPr>
          <w:rFonts w:ascii="Arial" w:hAnsi="Arial" w:cs="Arial"/>
          <w:sz w:val="22"/>
          <w:szCs w:val="22"/>
        </w:rPr>
        <w:t xml:space="preserve"> </w:t>
      </w:r>
      <w:r w:rsidR="00932896">
        <w:rPr>
          <w:rFonts w:ascii="Arial" w:hAnsi="Arial" w:cs="Arial"/>
          <w:sz w:val="22"/>
          <w:szCs w:val="22"/>
          <w:lang w:val="tr-TR"/>
        </w:rPr>
        <w:t xml:space="preserve">ait </w:t>
      </w:r>
      <w:r w:rsidR="00A76C30">
        <w:rPr>
          <w:rFonts w:ascii="Arial" w:hAnsi="Arial" w:cs="Arial"/>
          <w:bCs/>
          <w:color w:val="000000"/>
          <w:sz w:val="22"/>
          <w:szCs w:val="22"/>
          <w:lang w:val="tr-TR"/>
        </w:rPr>
        <w:t xml:space="preserve">tüm işyerlerinde mevcut tüm açık ve kapalı alanlar (sayılanlarla sınırlı olmamak üzere idari binalar, ofisler, sosyal alanlar, yemekhaneler, misafirhane, park ve depolama alanları, servis alanları </w:t>
      </w:r>
      <w:proofErr w:type="spellStart"/>
      <w:r w:rsidR="00A76C30">
        <w:rPr>
          <w:rFonts w:ascii="Arial" w:hAnsi="Arial" w:cs="Arial"/>
          <w:bCs/>
          <w:color w:val="000000"/>
          <w:sz w:val="22"/>
          <w:szCs w:val="22"/>
          <w:lang w:val="tr-TR"/>
        </w:rPr>
        <w:t>vb</w:t>
      </w:r>
      <w:proofErr w:type="spellEnd"/>
      <w:r w:rsidR="00A76C30">
        <w:rPr>
          <w:rFonts w:ascii="Arial" w:hAnsi="Arial" w:cs="Arial"/>
          <w:bCs/>
          <w:color w:val="000000"/>
          <w:sz w:val="22"/>
          <w:szCs w:val="22"/>
          <w:lang w:val="tr-TR"/>
        </w:rPr>
        <w:t>).</w:t>
      </w:r>
    </w:p>
    <w:p w14:paraId="4296A13D" w14:textId="7C1662DE" w:rsidR="00A76C30" w:rsidRDefault="00A76C30" w:rsidP="00A76C30">
      <w:pPr>
        <w:tabs>
          <w:tab w:val="left" w:pos="468"/>
        </w:tabs>
        <w:autoSpaceDE w:val="0"/>
        <w:autoSpaceDN w:val="0"/>
        <w:adjustRightInd w:val="0"/>
        <w:spacing w:before="120" w:after="120" w:line="240" w:lineRule="atLeast"/>
        <w:jc w:val="both"/>
        <w:rPr>
          <w:rFonts w:ascii="Arial" w:hAnsi="Arial" w:cs="Arial"/>
          <w:b/>
          <w:bCs/>
          <w:color w:val="000000"/>
          <w:sz w:val="22"/>
          <w:szCs w:val="22"/>
          <w:lang w:val="tr-TR"/>
        </w:rPr>
      </w:pPr>
      <w:r>
        <w:rPr>
          <w:rFonts w:ascii="Arial" w:hAnsi="Arial" w:cs="Arial"/>
          <w:b/>
          <w:bCs/>
          <w:color w:val="000000"/>
          <w:sz w:val="22"/>
          <w:szCs w:val="22"/>
          <w:lang w:val="tr-TR"/>
        </w:rPr>
        <w:t>V.GENEL</w:t>
      </w:r>
    </w:p>
    <w:p w14:paraId="27B484E4" w14:textId="43671B2F" w:rsidR="00A76C30" w:rsidRDefault="00CE4A81" w:rsidP="00932896">
      <w:pPr>
        <w:pStyle w:val="ListeParagraf"/>
        <w:numPr>
          <w:ilvl w:val="0"/>
          <w:numId w:val="1"/>
        </w:numPr>
        <w:autoSpaceDE w:val="0"/>
        <w:autoSpaceDN w:val="0"/>
        <w:adjustRightInd w:val="0"/>
        <w:spacing w:before="120" w:after="120" w:line="240" w:lineRule="atLeast"/>
        <w:ind w:left="284"/>
        <w:jc w:val="both"/>
        <w:rPr>
          <w:rFonts w:ascii="Arial" w:hAnsi="Arial" w:cs="Arial"/>
          <w:b/>
          <w:bCs/>
          <w:color w:val="FF0000"/>
          <w:sz w:val="22"/>
          <w:szCs w:val="22"/>
          <w:lang w:val="tr-TR"/>
        </w:rPr>
      </w:pPr>
      <w:r>
        <w:rPr>
          <w:rFonts w:ascii="Arial" w:hAnsi="Arial" w:cs="Arial"/>
          <w:color w:val="000000"/>
          <w:sz w:val="22"/>
          <w:szCs w:val="22"/>
          <w:lang w:val="tr-TR"/>
        </w:rPr>
        <w:t xml:space="preserve">       </w:t>
      </w:r>
      <w:proofErr w:type="spellStart"/>
      <w:r w:rsidR="00932896" w:rsidRPr="00932896">
        <w:rPr>
          <w:rFonts w:ascii="Arial" w:hAnsi="Arial" w:cs="Arial"/>
          <w:bCs/>
          <w:color w:val="000000"/>
          <w:sz w:val="22"/>
          <w:szCs w:val="22"/>
        </w:rPr>
        <w:t>Özel</w:t>
      </w:r>
      <w:proofErr w:type="spellEnd"/>
      <w:r w:rsidR="00932896" w:rsidRPr="00932896">
        <w:rPr>
          <w:rFonts w:ascii="Arial" w:hAnsi="Arial" w:cs="Arial"/>
          <w:bCs/>
          <w:color w:val="000000"/>
          <w:sz w:val="22"/>
          <w:szCs w:val="22"/>
        </w:rPr>
        <w:t xml:space="preserve"> Kayseri Organize </w:t>
      </w:r>
      <w:proofErr w:type="spellStart"/>
      <w:r w:rsidR="00932896" w:rsidRPr="00932896">
        <w:rPr>
          <w:rFonts w:ascii="Arial" w:hAnsi="Arial" w:cs="Arial"/>
          <w:bCs/>
          <w:color w:val="000000"/>
          <w:sz w:val="22"/>
          <w:szCs w:val="22"/>
        </w:rPr>
        <w:t>Sanayi</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Bölgesi</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Vakfi</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İktisadi</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İşletmesi</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Mesleki</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Ve</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Teknik</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Anadolu</w:t>
      </w:r>
      <w:proofErr w:type="spellEnd"/>
      <w:r w:rsidR="00932896" w:rsidRPr="00932896">
        <w:rPr>
          <w:rFonts w:ascii="Arial" w:hAnsi="Arial" w:cs="Arial"/>
          <w:bCs/>
          <w:color w:val="000000"/>
          <w:sz w:val="22"/>
          <w:szCs w:val="22"/>
        </w:rPr>
        <w:t xml:space="preserve"> </w:t>
      </w:r>
      <w:proofErr w:type="spellStart"/>
      <w:r w:rsidR="00932896" w:rsidRPr="00932896">
        <w:rPr>
          <w:rFonts w:ascii="Arial" w:hAnsi="Arial" w:cs="Arial"/>
          <w:bCs/>
          <w:color w:val="000000"/>
          <w:sz w:val="22"/>
          <w:szCs w:val="22"/>
        </w:rPr>
        <w:t>Lisesi</w:t>
      </w:r>
      <w:proofErr w:type="spellEnd"/>
      <w:r w:rsidR="00932896">
        <w:rPr>
          <w:rFonts w:ascii="Arial" w:hAnsi="Arial" w:cs="Arial"/>
          <w:color w:val="000000"/>
          <w:sz w:val="22"/>
          <w:szCs w:val="22"/>
          <w:lang w:val="tr-TR"/>
        </w:rPr>
        <w:t xml:space="preserve"> </w:t>
      </w:r>
      <w:r w:rsidR="00054F4B">
        <w:rPr>
          <w:rFonts w:ascii="Arial" w:hAnsi="Arial" w:cs="Arial"/>
          <w:color w:val="000000"/>
          <w:sz w:val="22"/>
          <w:szCs w:val="22"/>
          <w:lang w:val="tr-TR"/>
        </w:rPr>
        <w:t>bina</w:t>
      </w:r>
      <w:r w:rsidR="00B97FFE">
        <w:rPr>
          <w:rFonts w:ascii="Arial" w:hAnsi="Arial" w:cs="Arial"/>
          <w:color w:val="000000"/>
          <w:sz w:val="22"/>
          <w:szCs w:val="22"/>
          <w:lang w:val="tr-TR"/>
        </w:rPr>
        <w:t xml:space="preserve"> ve</w:t>
      </w:r>
      <w:r w:rsidR="00A76C30">
        <w:rPr>
          <w:rFonts w:ascii="Arial" w:hAnsi="Arial" w:cs="Arial"/>
          <w:color w:val="000000"/>
          <w:sz w:val="22"/>
          <w:szCs w:val="22"/>
          <w:lang w:val="tr-TR"/>
        </w:rPr>
        <w:t xml:space="preserve"> </w:t>
      </w:r>
      <w:r w:rsidR="00A76C30" w:rsidRPr="00B04DCB">
        <w:rPr>
          <w:rFonts w:ascii="Arial" w:hAnsi="Arial" w:cs="Arial"/>
          <w:bCs/>
          <w:color w:val="000000" w:themeColor="text1"/>
          <w:sz w:val="22"/>
          <w:szCs w:val="22"/>
          <w:lang w:val="tr-TR"/>
        </w:rPr>
        <w:t>tesislerind</w:t>
      </w:r>
      <w:r w:rsidR="00A76C30">
        <w:rPr>
          <w:rFonts w:ascii="Arial" w:hAnsi="Arial" w:cs="Arial"/>
          <w:bCs/>
          <w:color w:val="000000"/>
          <w:sz w:val="22"/>
          <w:szCs w:val="22"/>
          <w:lang w:val="tr-TR"/>
        </w:rPr>
        <w:t xml:space="preserve">e can ve mal güvenliği, </w:t>
      </w:r>
      <w:r w:rsidR="00054F4B">
        <w:rPr>
          <w:rFonts w:ascii="Arial" w:hAnsi="Arial" w:cs="Arial"/>
          <w:bCs/>
          <w:color w:val="000000"/>
          <w:sz w:val="22"/>
          <w:szCs w:val="22"/>
          <w:lang w:val="tr-TR"/>
        </w:rPr>
        <w:t xml:space="preserve">bina </w:t>
      </w:r>
      <w:r w:rsidR="00B04DCB">
        <w:rPr>
          <w:rFonts w:ascii="Arial" w:hAnsi="Arial" w:cs="Arial"/>
          <w:bCs/>
          <w:color w:val="000000"/>
          <w:sz w:val="22"/>
          <w:szCs w:val="22"/>
          <w:lang w:val="tr-TR"/>
        </w:rPr>
        <w:t xml:space="preserve">ve </w:t>
      </w:r>
      <w:r w:rsidR="00A76C30">
        <w:rPr>
          <w:rFonts w:ascii="Arial" w:hAnsi="Arial" w:cs="Arial"/>
          <w:bCs/>
          <w:color w:val="000000"/>
          <w:sz w:val="22"/>
          <w:szCs w:val="22"/>
          <w:lang w:val="tr-TR"/>
        </w:rPr>
        <w:t xml:space="preserve">tesislerin fiziki güvenliği, trafik kontrolü, İşçi Sağlığı ve İş Güvenliği, proses ölçümü ve teknik nedenlerle izleme ve kayıt işlemi yapılmaktadır. </w:t>
      </w:r>
    </w:p>
    <w:p w14:paraId="535AEF9A" w14:textId="77777777" w:rsidR="00A76C30" w:rsidRDefault="00A76C30" w:rsidP="00A76C30">
      <w:pPr>
        <w:pStyle w:val="ListeParagraf"/>
        <w:numPr>
          <w:ilvl w:val="0"/>
          <w:numId w:val="1"/>
        </w:numPr>
        <w:autoSpaceDE w:val="0"/>
        <w:autoSpaceDN w:val="0"/>
        <w:adjustRightInd w:val="0"/>
        <w:spacing w:before="120" w:after="120" w:line="240" w:lineRule="atLeast"/>
        <w:ind w:left="0" w:firstLine="0"/>
        <w:jc w:val="both"/>
        <w:rPr>
          <w:rFonts w:ascii="Arial" w:hAnsi="Arial" w:cs="Arial"/>
          <w:bCs/>
          <w:sz w:val="22"/>
          <w:szCs w:val="22"/>
          <w:lang w:val="tr-TR"/>
        </w:rPr>
      </w:pPr>
      <w:r>
        <w:rPr>
          <w:rFonts w:ascii="Arial" w:hAnsi="Arial" w:cs="Arial"/>
          <w:bCs/>
          <w:sz w:val="22"/>
          <w:szCs w:val="22"/>
          <w:lang w:val="tr-TR"/>
        </w:rPr>
        <w:t xml:space="preserve">Güvenlik Birimi dışında hiçbir birim kamera kaydedici sistem kuramaz kamera ile gözetim yapamaz. Aksi uygulama KVK </w:t>
      </w:r>
      <w:proofErr w:type="spellStart"/>
      <w:r>
        <w:rPr>
          <w:rFonts w:ascii="Arial" w:hAnsi="Arial" w:cs="Arial"/>
          <w:bCs/>
          <w:sz w:val="22"/>
          <w:szCs w:val="22"/>
          <w:lang w:val="tr-TR"/>
        </w:rPr>
        <w:t>Sorumlusu’nun</w:t>
      </w:r>
      <w:proofErr w:type="spellEnd"/>
      <w:r>
        <w:rPr>
          <w:rFonts w:ascii="Arial" w:hAnsi="Arial" w:cs="Arial"/>
          <w:bCs/>
          <w:sz w:val="22"/>
          <w:szCs w:val="22"/>
          <w:lang w:val="tr-TR"/>
        </w:rPr>
        <w:t xml:space="preserve"> yazılı onayını gerektirir.  </w:t>
      </w:r>
    </w:p>
    <w:p w14:paraId="62A6B971" w14:textId="77777777" w:rsidR="00A76C30" w:rsidRDefault="00A76C30" w:rsidP="00A76C30">
      <w:pPr>
        <w:pStyle w:val="ListeParagraf"/>
        <w:numPr>
          <w:ilvl w:val="0"/>
          <w:numId w:val="1"/>
        </w:numPr>
        <w:autoSpaceDE w:val="0"/>
        <w:autoSpaceDN w:val="0"/>
        <w:adjustRightInd w:val="0"/>
        <w:spacing w:before="120" w:after="120" w:line="240" w:lineRule="atLeast"/>
        <w:ind w:left="0" w:firstLine="0"/>
        <w:jc w:val="both"/>
        <w:rPr>
          <w:rFonts w:ascii="Arial" w:hAnsi="Arial" w:cs="Arial"/>
          <w:bCs/>
          <w:sz w:val="22"/>
          <w:szCs w:val="22"/>
          <w:lang w:val="tr-TR"/>
        </w:rPr>
      </w:pPr>
      <w:r>
        <w:rPr>
          <w:rFonts w:ascii="Arial" w:hAnsi="Arial" w:cs="Arial"/>
          <w:bCs/>
          <w:sz w:val="22"/>
          <w:szCs w:val="22"/>
          <w:lang w:val="tr-TR"/>
        </w:rPr>
        <w:t xml:space="preserve">Kamera Kayıtları kişisel veri içerebileceğinden Gizli Bilgi olarak muhafaza edilir ve işlem görür. </w:t>
      </w:r>
    </w:p>
    <w:p w14:paraId="3124FD5E" w14:textId="36569F8B" w:rsidR="00A76C30" w:rsidRDefault="00A76C30" w:rsidP="00A76C30">
      <w:pPr>
        <w:pStyle w:val="ListeParagraf"/>
        <w:numPr>
          <w:ilvl w:val="0"/>
          <w:numId w:val="1"/>
        </w:numPr>
        <w:autoSpaceDE w:val="0"/>
        <w:autoSpaceDN w:val="0"/>
        <w:adjustRightInd w:val="0"/>
        <w:spacing w:before="120" w:after="120" w:line="240" w:lineRule="atLeast"/>
        <w:ind w:left="0" w:firstLine="0"/>
        <w:jc w:val="both"/>
        <w:rPr>
          <w:rFonts w:ascii="Arial" w:hAnsi="Arial" w:cs="Arial"/>
          <w:bCs/>
          <w:sz w:val="22"/>
          <w:szCs w:val="22"/>
          <w:lang w:val="tr-TR"/>
        </w:rPr>
      </w:pPr>
      <w:r>
        <w:rPr>
          <w:rFonts w:ascii="Arial" w:hAnsi="Arial" w:cs="Arial"/>
          <w:bCs/>
          <w:sz w:val="22"/>
          <w:szCs w:val="22"/>
          <w:lang w:val="tr-TR"/>
        </w:rPr>
        <w:t>Kamera kayıtları içerisinde yer alabilecek Kişis</w:t>
      </w:r>
      <w:r w:rsidR="00932896">
        <w:rPr>
          <w:rFonts w:ascii="Arial" w:hAnsi="Arial" w:cs="Arial"/>
          <w:bCs/>
          <w:sz w:val="22"/>
          <w:szCs w:val="22"/>
          <w:lang w:val="tr-TR"/>
        </w:rPr>
        <w:t>el verilerin işlenmesinde Okul</w:t>
      </w:r>
      <w:r>
        <w:rPr>
          <w:rFonts w:ascii="Arial" w:hAnsi="Arial" w:cs="Arial"/>
          <w:bCs/>
          <w:sz w:val="22"/>
          <w:szCs w:val="22"/>
          <w:lang w:val="tr-TR"/>
        </w:rPr>
        <w:t xml:space="preserve"> aşağıdaki ilkelere uyar. </w:t>
      </w:r>
    </w:p>
    <w:p w14:paraId="7318C667" w14:textId="77777777" w:rsidR="00A76C30" w:rsidRDefault="00A76C30" w:rsidP="00A76C30">
      <w:pPr>
        <w:tabs>
          <w:tab w:val="left" w:pos="709"/>
        </w:tabs>
        <w:autoSpaceDE w:val="0"/>
        <w:autoSpaceDN w:val="0"/>
        <w:adjustRightInd w:val="0"/>
        <w:spacing w:before="120" w:after="120" w:line="240" w:lineRule="atLeast"/>
        <w:ind w:left="709"/>
        <w:jc w:val="both"/>
        <w:rPr>
          <w:rFonts w:ascii="Arial" w:hAnsi="Arial" w:cs="Arial"/>
          <w:bCs/>
          <w:color w:val="000000"/>
          <w:sz w:val="22"/>
          <w:szCs w:val="22"/>
          <w:lang w:val="tr-TR"/>
        </w:rPr>
      </w:pPr>
      <w:r>
        <w:rPr>
          <w:rFonts w:ascii="Arial" w:hAnsi="Arial" w:cs="Arial"/>
          <w:bCs/>
          <w:color w:val="000000"/>
          <w:sz w:val="22"/>
          <w:szCs w:val="22"/>
          <w:lang w:val="tr-TR"/>
        </w:rPr>
        <w:t>- Hukuka ve dürüstlük kurallarına uygun olma.</w:t>
      </w:r>
    </w:p>
    <w:p w14:paraId="188053A8" w14:textId="77777777" w:rsidR="00A76C30" w:rsidRDefault="00A76C30" w:rsidP="00A76C30">
      <w:pPr>
        <w:tabs>
          <w:tab w:val="left" w:pos="709"/>
        </w:tabs>
        <w:autoSpaceDE w:val="0"/>
        <w:autoSpaceDN w:val="0"/>
        <w:adjustRightInd w:val="0"/>
        <w:spacing w:before="120" w:after="120" w:line="240" w:lineRule="atLeast"/>
        <w:ind w:left="709"/>
        <w:jc w:val="both"/>
        <w:rPr>
          <w:rFonts w:ascii="Arial" w:hAnsi="Arial" w:cs="Arial"/>
          <w:bCs/>
          <w:color w:val="000000"/>
          <w:sz w:val="22"/>
          <w:szCs w:val="22"/>
          <w:lang w:val="tr-TR"/>
        </w:rPr>
      </w:pPr>
      <w:r>
        <w:rPr>
          <w:rFonts w:ascii="Arial" w:hAnsi="Arial" w:cs="Arial"/>
          <w:bCs/>
          <w:color w:val="000000"/>
          <w:sz w:val="22"/>
          <w:szCs w:val="22"/>
          <w:lang w:val="tr-TR"/>
        </w:rPr>
        <w:t>- Doğru ve gerektiğinde güncel olma.</w:t>
      </w:r>
    </w:p>
    <w:p w14:paraId="0E161FCA" w14:textId="77777777" w:rsidR="00A76C30" w:rsidRDefault="00A76C30" w:rsidP="00A76C30">
      <w:pPr>
        <w:tabs>
          <w:tab w:val="left" w:pos="709"/>
        </w:tabs>
        <w:autoSpaceDE w:val="0"/>
        <w:autoSpaceDN w:val="0"/>
        <w:adjustRightInd w:val="0"/>
        <w:spacing w:before="120" w:after="120" w:line="240" w:lineRule="atLeast"/>
        <w:ind w:left="709"/>
        <w:jc w:val="both"/>
        <w:rPr>
          <w:rFonts w:ascii="Arial" w:hAnsi="Arial" w:cs="Arial"/>
          <w:bCs/>
          <w:color w:val="000000"/>
          <w:sz w:val="22"/>
          <w:szCs w:val="22"/>
          <w:lang w:val="tr-TR"/>
        </w:rPr>
      </w:pPr>
      <w:r>
        <w:rPr>
          <w:rFonts w:ascii="Arial" w:hAnsi="Arial" w:cs="Arial"/>
          <w:bCs/>
          <w:color w:val="000000"/>
          <w:sz w:val="22"/>
          <w:szCs w:val="22"/>
          <w:lang w:val="tr-TR"/>
        </w:rPr>
        <w:t>- Belirli, açık ve meşru amaçlar için işlenme.</w:t>
      </w:r>
    </w:p>
    <w:p w14:paraId="01CE2E00" w14:textId="77777777" w:rsidR="00A76C30" w:rsidRDefault="00A76C30" w:rsidP="00A76C30">
      <w:pPr>
        <w:tabs>
          <w:tab w:val="left" w:pos="709"/>
        </w:tabs>
        <w:autoSpaceDE w:val="0"/>
        <w:autoSpaceDN w:val="0"/>
        <w:adjustRightInd w:val="0"/>
        <w:spacing w:before="120" w:after="120" w:line="240" w:lineRule="atLeast"/>
        <w:ind w:left="709"/>
        <w:jc w:val="both"/>
        <w:rPr>
          <w:rFonts w:ascii="Arial" w:hAnsi="Arial" w:cs="Arial"/>
          <w:bCs/>
          <w:color w:val="000000"/>
          <w:sz w:val="22"/>
          <w:szCs w:val="22"/>
          <w:lang w:val="tr-TR"/>
        </w:rPr>
      </w:pPr>
      <w:r>
        <w:rPr>
          <w:rFonts w:ascii="Arial" w:hAnsi="Arial" w:cs="Arial"/>
          <w:bCs/>
          <w:color w:val="000000"/>
          <w:sz w:val="22"/>
          <w:szCs w:val="22"/>
          <w:lang w:val="tr-TR"/>
        </w:rPr>
        <w:t>-  İşlendikleri amaçla bağlantılı, sınırlı ve ölçülü olma.</w:t>
      </w:r>
    </w:p>
    <w:p w14:paraId="5DC77084" w14:textId="77777777" w:rsidR="00A76C30" w:rsidRDefault="00A76C30" w:rsidP="00A76C30">
      <w:pPr>
        <w:autoSpaceDE w:val="0"/>
        <w:autoSpaceDN w:val="0"/>
        <w:adjustRightInd w:val="0"/>
        <w:spacing w:before="120" w:after="120" w:line="240" w:lineRule="atLeast"/>
        <w:ind w:left="709"/>
        <w:jc w:val="both"/>
        <w:rPr>
          <w:rFonts w:ascii="Arial" w:hAnsi="Arial" w:cs="Arial"/>
          <w:bCs/>
          <w:color w:val="000000"/>
          <w:sz w:val="22"/>
          <w:szCs w:val="22"/>
          <w:lang w:val="tr-TR"/>
        </w:rPr>
      </w:pPr>
      <w:r>
        <w:rPr>
          <w:rFonts w:ascii="Arial" w:hAnsi="Arial" w:cs="Arial"/>
          <w:bCs/>
          <w:color w:val="000000"/>
          <w:sz w:val="22"/>
          <w:szCs w:val="22"/>
          <w:lang w:val="tr-TR"/>
        </w:rPr>
        <w:t>- İlgili mevzuatta öngörülen veya işlendikleri amaç için gerekli olan süre kadar muhafaza edilme.</w:t>
      </w:r>
    </w:p>
    <w:p w14:paraId="473472D6" w14:textId="7E34237C"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Tüm çalışanlar, Kişisel Verilerin Korunması Hakkında Kanun’a uygun olmayan ve Türk Ceza Kanunu’nun ihlalini teşkil edebilecek kayıt faaliyetinin hapis cezasına varan yaptırımları olabileceğini bilir ve te</w:t>
      </w:r>
      <w:r w:rsidR="00932896">
        <w:rPr>
          <w:rFonts w:ascii="Arial" w:hAnsi="Arial" w:cs="Arial"/>
          <w:bCs/>
          <w:color w:val="000000"/>
          <w:sz w:val="22"/>
          <w:szCs w:val="22"/>
          <w:lang w:val="tr-TR"/>
        </w:rPr>
        <w:t xml:space="preserve">reddüt duyulan her durumda Okul </w:t>
      </w:r>
      <w:r>
        <w:rPr>
          <w:rFonts w:ascii="Arial" w:hAnsi="Arial" w:cs="Arial"/>
          <w:bCs/>
          <w:color w:val="000000"/>
          <w:sz w:val="22"/>
          <w:szCs w:val="22"/>
          <w:lang w:val="tr-TR"/>
        </w:rPr>
        <w:t xml:space="preserve">avukatından görüş alır.  </w:t>
      </w:r>
    </w:p>
    <w:p w14:paraId="42266863"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5.</w:t>
      </w:r>
      <w:r>
        <w:rPr>
          <w:rFonts w:ascii="Arial" w:hAnsi="Arial" w:cs="Arial"/>
          <w:bCs/>
          <w:color w:val="000000"/>
          <w:sz w:val="22"/>
          <w:szCs w:val="22"/>
          <w:lang w:val="tr-TR"/>
        </w:rPr>
        <w:tab/>
        <w:t xml:space="preserve">Kamera ile kayıt ve izleme faaliyeti için: </w:t>
      </w:r>
    </w:p>
    <w:p w14:paraId="567F8657"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Bu yöntemle ulaşılmaya çalışan meşru bir amacın, çözülmeye çalışılan bir problemin bulunması gerekir. Hırsızlık ve terör eylemlerinin engellenmesi, yangın güvenliği, üretim </w:t>
      </w:r>
      <w:proofErr w:type="gramStart"/>
      <w:r>
        <w:rPr>
          <w:rFonts w:ascii="Arial" w:hAnsi="Arial" w:cs="Arial"/>
          <w:bCs/>
          <w:color w:val="000000"/>
          <w:sz w:val="22"/>
          <w:szCs w:val="22"/>
          <w:lang w:val="tr-TR"/>
        </w:rPr>
        <w:t>proses</w:t>
      </w:r>
      <w:proofErr w:type="gramEnd"/>
      <w:r>
        <w:rPr>
          <w:rFonts w:ascii="Arial" w:hAnsi="Arial" w:cs="Arial"/>
          <w:bCs/>
          <w:color w:val="000000"/>
          <w:sz w:val="22"/>
          <w:szCs w:val="22"/>
          <w:lang w:val="tr-TR"/>
        </w:rPr>
        <w:t xml:space="preserve"> güvenliği meşru amaca örnek olarak verilebilir.  </w:t>
      </w:r>
    </w:p>
    <w:p w14:paraId="7551926A"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Kamera kullanımı bu meşru amacın gerçekleştirilebilmesi için gerekli ve elverişli olmalıdır. </w:t>
      </w:r>
    </w:p>
    <w:p w14:paraId="556AF267"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Hiçbir durumda tuvalet, duş, soyunma alanı, emzirme odası vb. kişisel ihtiyaçlara özgülenmiş alanlarda kamera ile izleme işlemi yapılmamalıdır. </w:t>
      </w:r>
    </w:p>
    <w:p w14:paraId="02E24A0A"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Orantılılık ilkesi gözetilmelidir; aynı amaca daha az mahremiyet ihlali yaratan bir yolla ulaşılabilecekse o yol tercih edilmelidir.</w:t>
      </w:r>
    </w:p>
    <w:p w14:paraId="3E3F1555"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Kamera kayıtları, bu kayıtların içeriğini oluşturan bilgiler arasındaki bütünlük sağlanacak şekilde saklanmalıdır.</w:t>
      </w:r>
    </w:p>
    <w:p w14:paraId="15224476"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Kamera kayıtlarının saklanması ve silinmesine ilişkin işlemlerin kayıtları, (</w:t>
      </w:r>
      <w:proofErr w:type="spellStart"/>
      <w:r>
        <w:rPr>
          <w:rFonts w:ascii="Arial" w:hAnsi="Arial" w:cs="Arial"/>
          <w:bCs/>
          <w:color w:val="000000"/>
          <w:sz w:val="22"/>
          <w:szCs w:val="22"/>
          <w:lang w:val="tr-TR"/>
        </w:rPr>
        <w:t>logların</w:t>
      </w:r>
      <w:proofErr w:type="spellEnd"/>
      <w:r>
        <w:rPr>
          <w:rFonts w:ascii="Arial" w:hAnsi="Arial" w:cs="Arial"/>
          <w:bCs/>
          <w:color w:val="000000"/>
          <w:sz w:val="22"/>
          <w:szCs w:val="22"/>
          <w:lang w:val="tr-TR"/>
        </w:rPr>
        <w:t xml:space="preserve">) olası idari/cezai soruşturma ve uyuşmazlık süreçlerinde delil olarak kullanılabilecek şekilde </w:t>
      </w:r>
      <w:proofErr w:type="gramStart"/>
      <w:r>
        <w:rPr>
          <w:rFonts w:ascii="Arial" w:hAnsi="Arial" w:cs="Arial"/>
          <w:bCs/>
          <w:color w:val="000000"/>
          <w:sz w:val="22"/>
          <w:szCs w:val="22"/>
          <w:lang w:val="tr-TR"/>
        </w:rPr>
        <w:t>inkar</w:t>
      </w:r>
      <w:proofErr w:type="gramEnd"/>
      <w:r>
        <w:rPr>
          <w:rFonts w:ascii="Arial" w:hAnsi="Arial" w:cs="Arial"/>
          <w:bCs/>
          <w:color w:val="000000"/>
          <w:sz w:val="22"/>
          <w:szCs w:val="22"/>
          <w:lang w:val="tr-TR"/>
        </w:rPr>
        <w:t xml:space="preserve"> edilemez ve değiştirilemez bir yapıda tutulmalıdır.</w:t>
      </w:r>
    </w:p>
    <w:p w14:paraId="5EA92088" w14:textId="77777777" w:rsidR="00A76C30" w:rsidRDefault="00A76C30" w:rsidP="00A76C30">
      <w:pPr>
        <w:pStyle w:val="ListeParagraf"/>
        <w:numPr>
          <w:ilvl w:val="0"/>
          <w:numId w:val="2"/>
        </w:numPr>
        <w:tabs>
          <w:tab w:val="left" w:pos="468"/>
        </w:tabs>
        <w:autoSpaceDE w:val="0"/>
        <w:autoSpaceDN w:val="0"/>
        <w:adjustRightInd w:val="0"/>
        <w:spacing w:before="120" w:after="12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Üçüncü kişiler arasındaki diyalogların video görüntüleme sistemleri yoluyla kaydedilmesi, veri sahiplerinin mahremiyetine ağır müdahale mahiyeti taşır. Kamera kaydıyla birlikte ses kaydının da yapılmasının meşru bir amaca dayanması ancak istisnai durumlarda kabul edilebilir. Eğitim filmi çekimi, bir açılışın kayda alınması vb. durumlar meşru amaca örnek olarak verilebilir.  </w:t>
      </w:r>
    </w:p>
    <w:p w14:paraId="1951EE0E" w14:textId="77777777" w:rsidR="00A76C30" w:rsidRDefault="00A76C30" w:rsidP="00A76C30">
      <w:pPr>
        <w:pStyle w:val="ListeParagraf"/>
        <w:numPr>
          <w:ilvl w:val="0"/>
          <w:numId w:val="2"/>
        </w:numPr>
        <w:tabs>
          <w:tab w:val="left" w:pos="468"/>
        </w:tabs>
        <w:autoSpaceDE w:val="0"/>
        <w:autoSpaceDN w:val="0"/>
        <w:adjustRightInd w:val="0"/>
        <w:spacing w:before="240" w:after="24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Video görüntüleme yoluyla gerçekleştirilen çalışan gözetiminin hukuka uygun olabilmesi için, faaliyetin çalışanlar üzerindeki olumsuz etkisinin işverenin veya veri sorumlusu üçüncü kişilerin üstün yararı ile meşrulaştırılması zorunludur. </w:t>
      </w:r>
      <w:r>
        <w:rPr>
          <w:rFonts w:ascii="Arial" w:hAnsi="Arial" w:cs="Arial"/>
          <w:bCs/>
          <w:color w:val="000000"/>
          <w:sz w:val="22"/>
          <w:szCs w:val="22"/>
          <w:lang w:val="tr-TR"/>
        </w:rPr>
        <w:lastRenderedPageBreak/>
        <w:t xml:space="preserve">Amaçlanan yarar çalışan mahremiyetine daha az müdahale oluşturan alternatif yollarla sağlanabiliyorsa, bu alternatif yollar tercih edilmelidir. </w:t>
      </w:r>
    </w:p>
    <w:p w14:paraId="77265118" w14:textId="77777777" w:rsidR="00A76C30" w:rsidRDefault="00A76C30" w:rsidP="00A76C30">
      <w:pPr>
        <w:pStyle w:val="ListeParagraf"/>
        <w:numPr>
          <w:ilvl w:val="0"/>
          <w:numId w:val="2"/>
        </w:numPr>
        <w:tabs>
          <w:tab w:val="left" w:pos="468"/>
        </w:tabs>
        <w:autoSpaceDE w:val="0"/>
        <w:autoSpaceDN w:val="0"/>
        <w:adjustRightInd w:val="0"/>
        <w:spacing w:before="240" w:after="24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Kameralar, mümkünse sadece amaç için gerekli alanları görecek şekilde konumlandırmalıdır.</w:t>
      </w:r>
    </w:p>
    <w:p w14:paraId="140206E6" w14:textId="77777777" w:rsidR="00A76C30" w:rsidRDefault="00A76C30" w:rsidP="00A76C30">
      <w:pPr>
        <w:pStyle w:val="ListeParagraf"/>
        <w:numPr>
          <w:ilvl w:val="0"/>
          <w:numId w:val="2"/>
        </w:numPr>
        <w:tabs>
          <w:tab w:val="left" w:pos="468"/>
        </w:tabs>
        <w:autoSpaceDE w:val="0"/>
        <w:autoSpaceDN w:val="0"/>
        <w:adjustRightInd w:val="0"/>
        <w:spacing w:before="240" w:after="24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Meşru iş amaçları doğrultusunda ses ve video kaydı yapılması planlanan durumlarda kayda konu olacak kişilere bildirim yapılır. Bu bildirim:</w:t>
      </w:r>
    </w:p>
    <w:p w14:paraId="2CCF5EBA" w14:textId="77777777" w:rsidR="00A76C30" w:rsidRDefault="00A76C30" w:rsidP="00A76C30">
      <w:pPr>
        <w:tabs>
          <w:tab w:val="left" w:pos="1985"/>
        </w:tabs>
        <w:autoSpaceDE w:val="0"/>
        <w:autoSpaceDN w:val="0"/>
        <w:adjustRightInd w:val="0"/>
        <w:spacing w:before="120" w:after="120" w:line="240" w:lineRule="atLeast"/>
        <w:ind w:left="1985" w:hanging="567"/>
        <w:jc w:val="both"/>
        <w:rPr>
          <w:rFonts w:ascii="Arial" w:hAnsi="Arial" w:cs="Arial"/>
          <w:bCs/>
          <w:color w:val="000000"/>
          <w:sz w:val="22"/>
          <w:szCs w:val="22"/>
          <w:lang w:val="tr-TR"/>
        </w:rPr>
      </w:pPr>
      <w:r>
        <w:rPr>
          <w:rFonts w:ascii="Arial" w:hAnsi="Arial" w:cs="Arial"/>
          <w:bCs/>
          <w:color w:val="000000"/>
          <w:sz w:val="22"/>
          <w:szCs w:val="22"/>
          <w:lang w:val="tr-TR"/>
        </w:rPr>
        <w:t xml:space="preserve">- Kolaylıkla görülebilir ve okunabilir veya bizzat kayda alınmış olmalıdır. </w:t>
      </w:r>
    </w:p>
    <w:p w14:paraId="2A71CFC0" w14:textId="77777777" w:rsidR="00A76C30" w:rsidRDefault="00A76C30" w:rsidP="00A76C30">
      <w:pPr>
        <w:tabs>
          <w:tab w:val="left" w:pos="1985"/>
        </w:tabs>
        <w:autoSpaceDE w:val="0"/>
        <w:autoSpaceDN w:val="0"/>
        <w:adjustRightInd w:val="0"/>
        <w:spacing w:before="120" w:after="120" w:line="240" w:lineRule="atLeast"/>
        <w:ind w:left="1985" w:hanging="567"/>
        <w:jc w:val="both"/>
        <w:rPr>
          <w:rFonts w:ascii="Arial" w:hAnsi="Arial" w:cs="Arial"/>
          <w:bCs/>
          <w:color w:val="000000"/>
          <w:sz w:val="22"/>
          <w:szCs w:val="22"/>
          <w:lang w:val="tr-TR"/>
        </w:rPr>
      </w:pPr>
      <w:r>
        <w:rPr>
          <w:rFonts w:ascii="Arial" w:hAnsi="Arial" w:cs="Arial"/>
          <w:bCs/>
          <w:color w:val="000000"/>
          <w:sz w:val="22"/>
          <w:szCs w:val="22"/>
          <w:lang w:val="tr-TR"/>
        </w:rPr>
        <w:t>- Veri sorumlusuna ilişkin bilgileri, kaydın amacını içermelidir.</w:t>
      </w:r>
    </w:p>
    <w:p w14:paraId="6B3BCBD8" w14:textId="77777777" w:rsidR="00A76C30" w:rsidRDefault="00A76C30" w:rsidP="00A76C30">
      <w:pPr>
        <w:tabs>
          <w:tab w:val="left" w:pos="1985"/>
        </w:tabs>
        <w:autoSpaceDE w:val="0"/>
        <w:autoSpaceDN w:val="0"/>
        <w:adjustRightInd w:val="0"/>
        <w:spacing w:before="120" w:after="120" w:line="240" w:lineRule="atLeast"/>
        <w:ind w:left="1985" w:hanging="567"/>
        <w:jc w:val="both"/>
        <w:rPr>
          <w:rFonts w:ascii="Arial" w:hAnsi="Arial" w:cs="Arial"/>
          <w:bCs/>
          <w:color w:val="000000"/>
          <w:sz w:val="22"/>
          <w:szCs w:val="22"/>
          <w:lang w:val="tr-TR"/>
        </w:rPr>
      </w:pPr>
      <w:r>
        <w:rPr>
          <w:rFonts w:ascii="Arial" w:hAnsi="Arial" w:cs="Arial"/>
          <w:bCs/>
          <w:color w:val="000000"/>
          <w:sz w:val="22"/>
          <w:szCs w:val="22"/>
          <w:lang w:val="tr-TR"/>
        </w:rPr>
        <w:t>- Veri sorumlusuna erişilebilmesi için temel iletişim bilgilerini içermelidir.</w:t>
      </w:r>
    </w:p>
    <w:p w14:paraId="7008082A" w14:textId="77777777" w:rsidR="00A76C30" w:rsidRDefault="00A76C30" w:rsidP="00A76C30">
      <w:pPr>
        <w:pStyle w:val="ListeParagraf"/>
        <w:numPr>
          <w:ilvl w:val="0"/>
          <w:numId w:val="2"/>
        </w:numPr>
        <w:tabs>
          <w:tab w:val="left" w:pos="468"/>
        </w:tabs>
        <w:autoSpaceDE w:val="0"/>
        <w:autoSpaceDN w:val="0"/>
        <w:adjustRightInd w:val="0"/>
        <w:spacing w:before="240" w:after="24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Çevrimiçi Kamera görüntüleri sadece nöbetçi güvenlik personeli ve gözetim için yazılı olarak yetkilendirilmiş personel tarafından izlenebilir. Bu izleme faaliyeti için gerekli gizlilik ve güvenlik talimatı ilgili birimler tarafından oluşturulur.</w:t>
      </w:r>
    </w:p>
    <w:p w14:paraId="7F2E2645" w14:textId="77777777" w:rsidR="00A76C30" w:rsidRDefault="00A76C30" w:rsidP="00A76C30">
      <w:pPr>
        <w:pStyle w:val="ListeParagraf"/>
        <w:numPr>
          <w:ilvl w:val="0"/>
          <w:numId w:val="2"/>
        </w:numPr>
        <w:tabs>
          <w:tab w:val="left" w:pos="468"/>
        </w:tabs>
        <w:autoSpaceDE w:val="0"/>
        <w:autoSpaceDN w:val="0"/>
        <w:adjustRightInd w:val="0"/>
        <w:spacing w:before="240" w:after="24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Kamera kayıtlarının, kayıt altına alınması ve kopyalanması, sistemi kontrol eden birimler tarafından </w:t>
      </w:r>
      <w:proofErr w:type="spellStart"/>
      <w:r>
        <w:rPr>
          <w:rFonts w:ascii="Arial" w:hAnsi="Arial" w:cs="Arial"/>
          <w:bCs/>
          <w:color w:val="000000"/>
          <w:sz w:val="22"/>
          <w:szCs w:val="22"/>
          <w:lang w:val="tr-TR"/>
        </w:rPr>
        <w:t>talimatlandırılır</w:t>
      </w:r>
      <w:proofErr w:type="spellEnd"/>
      <w:r>
        <w:rPr>
          <w:rFonts w:ascii="Arial" w:hAnsi="Arial" w:cs="Arial"/>
          <w:bCs/>
          <w:color w:val="000000"/>
          <w:sz w:val="22"/>
          <w:szCs w:val="22"/>
          <w:lang w:val="tr-TR"/>
        </w:rPr>
        <w:t>, yetkisiz kişilere erişim izni verilmez. Bu tip işleme faaliyeti için gerekli gizlilik ve güvenlik talimatı ilgili birimler tarafından oluşturulur.</w:t>
      </w:r>
    </w:p>
    <w:p w14:paraId="287F1E61" w14:textId="77777777" w:rsidR="00A76C30" w:rsidRDefault="00A76C30" w:rsidP="00A76C30">
      <w:pPr>
        <w:pStyle w:val="ListeParagraf"/>
        <w:numPr>
          <w:ilvl w:val="0"/>
          <w:numId w:val="2"/>
        </w:numPr>
        <w:tabs>
          <w:tab w:val="left" w:pos="468"/>
        </w:tabs>
        <w:autoSpaceDE w:val="0"/>
        <w:autoSpaceDN w:val="0"/>
        <w:adjustRightInd w:val="0"/>
        <w:spacing w:before="240" w:after="240" w:line="240" w:lineRule="atLeast"/>
        <w:ind w:left="1418" w:hanging="709"/>
        <w:jc w:val="both"/>
        <w:rPr>
          <w:rFonts w:ascii="Arial" w:hAnsi="Arial" w:cs="Arial"/>
          <w:bCs/>
          <w:color w:val="000000"/>
          <w:sz w:val="22"/>
          <w:szCs w:val="22"/>
          <w:lang w:val="tr-TR"/>
        </w:rPr>
      </w:pPr>
      <w:r>
        <w:rPr>
          <w:rFonts w:ascii="Arial" w:hAnsi="Arial" w:cs="Arial"/>
          <w:bCs/>
          <w:color w:val="000000"/>
          <w:sz w:val="22"/>
          <w:szCs w:val="22"/>
          <w:lang w:val="tr-TR"/>
        </w:rPr>
        <w:t xml:space="preserve">Fiziki güvenlik amacı ile kurulan kapalı devre kamera ve kayıt cihazlarının her altı (6) ayda bir </w:t>
      </w:r>
      <w:proofErr w:type="gramStart"/>
      <w:r>
        <w:rPr>
          <w:rFonts w:ascii="Arial" w:hAnsi="Arial" w:cs="Arial"/>
          <w:bCs/>
          <w:color w:val="000000"/>
          <w:sz w:val="22"/>
          <w:szCs w:val="22"/>
          <w:lang w:val="tr-TR"/>
        </w:rPr>
        <w:t>envanter</w:t>
      </w:r>
      <w:proofErr w:type="gramEnd"/>
      <w:r>
        <w:rPr>
          <w:rFonts w:ascii="Arial" w:hAnsi="Arial" w:cs="Arial"/>
          <w:bCs/>
          <w:color w:val="000000"/>
          <w:sz w:val="22"/>
          <w:szCs w:val="22"/>
          <w:lang w:val="tr-TR"/>
        </w:rPr>
        <w:t xml:space="preserve"> çalışması Güvenlik Birimi tarafından yapılır. Diğer bölümlerin sevk ve idaresindeki kamera sistemleri için </w:t>
      </w:r>
      <w:proofErr w:type="gramStart"/>
      <w:r>
        <w:rPr>
          <w:rFonts w:ascii="Arial" w:hAnsi="Arial" w:cs="Arial"/>
          <w:bCs/>
          <w:color w:val="000000"/>
          <w:sz w:val="22"/>
          <w:szCs w:val="22"/>
          <w:lang w:val="tr-TR"/>
        </w:rPr>
        <w:t>envanter</w:t>
      </w:r>
      <w:proofErr w:type="gramEnd"/>
      <w:r>
        <w:rPr>
          <w:rFonts w:ascii="Arial" w:hAnsi="Arial" w:cs="Arial"/>
          <w:bCs/>
          <w:color w:val="000000"/>
          <w:sz w:val="22"/>
          <w:szCs w:val="22"/>
          <w:lang w:val="tr-TR"/>
        </w:rPr>
        <w:t xml:space="preserve"> ilgili bölüm yöneticisi tarafından yapılır ve Güvenlik Birimi’ne bildirilir. </w:t>
      </w:r>
    </w:p>
    <w:p w14:paraId="2FBD25B6" w14:textId="688B9F30" w:rsidR="00A76C30" w:rsidRDefault="00B43E7C" w:rsidP="00A76C30">
      <w:pPr>
        <w:tabs>
          <w:tab w:val="left" w:pos="468"/>
        </w:tabs>
        <w:autoSpaceDE w:val="0"/>
        <w:autoSpaceDN w:val="0"/>
        <w:adjustRightInd w:val="0"/>
        <w:spacing w:before="120" w:after="120" w:line="240" w:lineRule="atLeast"/>
        <w:jc w:val="both"/>
        <w:rPr>
          <w:rFonts w:ascii="Arial" w:hAnsi="Arial" w:cs="Arial"/>
          <w:b/>
          <w:bCs/>
          <w:color w:val="FF0000"/>
          <w:sz w:val="22"/>
          <w:szCs w:val="22"/>
          <w:lang w:val="tr-TR"/>
        </w:rPr>
      </w:pPr>
      <w:r>
        <w:rPr>
          <w:rFonts w:ascii="Arial" w:hAnsi="Arial" w:cs="Arial"/>
          <w:b/>
          <w:bCs/>
          <w:color w:val="000000"/>
          <w:sz w:val="22"/>
          <w:szCs w:val="22"/>
          <w:lang w:val="tr-TR"/>
        </w:rPr>
        <w:t>VI</w:t>
      </w:r>
      <w:r w:rsidR="00A76C30">
        <w:rPr>
          <w:rFonts w:ascii="Arial" w:hAnsi="Arial" w:cs="Arial"/>
          <w:b/>
          <w:bCs/>
          <w:color w:val="000000"/>
          <w:sz w:val="22"/>
          <w:szCs w:val="22"/>
          <w:lang w:val="tr-TR"/>
        </w:rPr>
        <w:t xml:space="preserve">. TALİMAT </w:t>
      </w:r>
    </w:p>
    <w:p w14:paraId="065C92FC"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1.</w:t>
      </w:r>
      <w:r>
        <w:rPr>
          <w:rFonts w:ascii="Arial" w:hAnsi="Arial" w:cs="Arial"/>
          <w:bCs/>
          <w:color w:val="000000"/>
          <w:sz w:val="22"/>
          <w:szCs w:val="22"/>
          <w:lang w:val="tr-TR"/>
        </w:rPr>
        <w:tab/>
        <w:t xml:space="preserve">Kamera izleme ve kayıt sorumlusu birim; kameraları yönetecek, izleme yapacak ve kayıtlarla işlem yapacak kişileri belirler, sorumluluklarını hatırlatır ve yazılı olarak yapılacak işlemleri tebliğ eder. </w:t>
      </w:r>
    </w:p>
    <w:p w14:paraId="287F7530"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2.</w:t>
      </w:r>
      <w:r>
        <w:rPr>
          <w:rFonts w:ascii="Arial" w:hAnsi="Arial" w:cs="Arial"/>
          <w:bCs/>
          <w:color w:val="000000"/>
          <w:sz w:val="22"/>
          <w:szCs w:val="22"/>
          <w:lang w:val="tr-TR"/>
        </w:rPr>
        <w:tab/>
        <w:t xml:space="preserve">Kamera kayıtları otuz (30) gün süre ile saklanır; daha uzun süreli saklama gerektiren prosesler için ilgili birimin talimat ve prosedüründe uzun süreli saklamayı gerektiren </w:t>
      </w:r>
      <w:proofErr w:type="gramStart"/>
      <w:r>
        <w:rPr>
          <w:rFonts w:ascii="Arial" w:hAnsi="Arial" w:cs="Arial"/>
          <w:bCs/>
          <w:color w:val="000000"/>
          <w:sz w:val="22"/>
          <w:szCs w:val="22"/>
          <w:lang w:val="tr-TR"/>
        </w:rPr>
        <w:t>proses</w:t>
      </w:r>
      <w:proofErr w:type="gramEnd"/>
      <w:r>
        <w:rPr>
          <w:rFonts w:ascii="Arial" w:hAnsi="Arial" w:cs="Arial"/>
          <w:bCs/>
          <w:color w:val="000000"/>
          <w:sz w:val="22"/>
          <w:szCs w:val="22"/>
          <w:lang w:val="tr-TR"/>
        </w:rPr>
        <w:t xml:space="preserve"> açıklaması yapılır. İdari ya da adli bir süreç ile ilgilendirilmesi olası kayıtlar (örneğin hırsızlık, kavga görüntüleri vb.) aksi yönde bir yargı kararı olmadığı takdirde 10 yıl süre ile saklanır. </w:t>
      </w:r>
    </w:p>
    <w:p w14:paraId="3CBF6949"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3.</w:t>
      </w:r>
      <w:r>
        <w:rPr>
          <w:rFonts w:ascii="Arial" w:hAnsi="Arial" w:cs="Arial"/>
          <w:bCs/>
          <w:color w:val="000000"/>
          <w:sz w:val="22"/>
          <w:szCs w:val="22"/>
          <w:lang w:val="tr-TR"/>
        </w:rPr>
        <w:tab/>
        <w:t>Kamera kayıtları, erişimin şifre ve kullanıcı ad ile yapıldığı güvenli alanlarda saklanır ve erişim kayıtları tutulur. Veri İşleyen, söz konusu kayıtlar için uygun bir şifre politikasına sahip olmalıdır. Tüm kullanıcı adları ve şifreler kişiye özeldir, hiçbir şekilde şifre paylaşımı yapılamaz. Veriye yetkisiz ve yasal olmayan erişimlerin tespit edilmesini sağlayan kayıtlar (</w:t>
      </w:r>
      <w:proofErr w:type="spellStart"/>
      <w:r>
        <w:rPr>
          <w:rFonts w:ascii="Arial" w:hAnsi="Arial" w:cs="Arial"/>
          <w:bCs/>
          <w:color w:val="000000"/>
          <w:sz w:val="22"/>
          <w:szCs w:val="22"/>
          <w:lang w:val="tr-TR"/>
        </w:rPr>
        <w:t>log</w:t>
      </w:r>
      <w:proofErr w:type="spellEnd"/>
      <w:r>
        <w:rPr>
          <w:rFonts w:ascii="Arial" w:hAnsi="Arial" w:cs="Arial"/>
          <w:bCs/>
          <w:color w:val="000000"/>
          <w:sz w:val="22"/>
          <w:szCs w:val="22"/>
          <w:lang w:val="tr-TR"/>
        </w:rPr>
        <w:t>) tutulur, uygun bir süre saklanır ve düzenli olarak incelenir.</w:t>
      </w:r>
    </w:p>
    <w:p w14:paraId="1636EDDD"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4.</w:t>
      </w:r>
      <w:r>
        <w:rPr>
          <w:rFonts w:ascii="Arial" w:hAnsi="Arial" w:cs="Arial"/>
          <w:bCs/>
          <w:color w:val="000000"/>
          <w:sz w:val="22"/>
          <w:szCs w:val="22"/>
          <w:lang w:val="tr-TR"/>
        </w:rPr>
        <w:tab/>
        <w:t xml:space="preserve">Kamera kayıtlarına herhangi bir yetkisiz erişim veya ifşa olması durumunda derhal Güvenlik Birimi’ne ve ilgili KVK </w:t>
      </w:r>
      <w:proofErr w:type="spellStart"/>
      <w:r>
        <w:rPr>
          <w:rFonts w:ascii="Arial" w:hAnsi="Arial" w:cs="Arial"/>
          <w:bCs/>
          <w:color w:val="000000"/>
          <w:sz w:val="22"/>
          <w:szCs w:val="22"/>
          <w:lang w:val="tr-TR"/>
        </w:rPr>
        <w:t>Sorumlusu’na</w:t>
      </w:r>
      <w:proofErr w:type="spellEnd"/>
      <w:r>
        <w:rPr>
          <w:rFonts w:ascii="Arial" w:hAnsi="Arial" w:cs="Arial"/>
          <w:bCs/>
          <w:color w:val="000000"/>
          <w:sz w:val="22"/>
          <w:szCs w:val="22"/>
          <w:lang w:val="tr-TR"/>
        </w:rPr>
        <w:t xml:space="preserve"> bilgi verilir. İlgili tüm </w:t>
      </w:r>
      <w:proofErr w:type="spellStart"/>
      <w:r>
        <w:rPr>
          <w:rFonts w:ascii="Arial" w:hAnsi="Arial" w:cs="Arial"/>
          <w:bCs/>
          <w:color w:val="000000"/>
          <w:sz w:val="22"/>
          <w:szCs w:val="22"/>
          <w:lang w:val="tr-TR"/>
        </w:rPr>
        <w:t>log</w:t>
      </w:r>
      <w:proofErr w:type="spellEnd"/>
      <w:r>
        <w:rPr>
          <w:rFonts w:ascii="Arial" w:hAnsi="Arial" w:cs="Arial"/>
          <w:bCs/>
          <w:color w:val="000000"/>
          <w:sz w:val="22"/>
          <w:szCs w:val="22"/>
          <w:lang w:val="tr-TR"/>
        </w:rPr>
        <w:t xml:space="preserve"> kayıtları saklanır.</w:t>
      </w:r>
    </w:p>
    <w:p w14:paraId="544FF0AE" w14:textId="58788256"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5.</w:t>
      </w:r>
      <w:r>
        <w:rPr>
          <w:rFonts w:ascii="Arial" w:hAnsi="Arial" w:cs="Arial"/>
          <w:bCs/>
          <w:color w:val="000000"/>
          <w:sz w:val="22"/>
          <w:szCs w:val="22"/>
          <w:lang w:val="tr-TR"/>
        </w:rPr>
        <w:tab/>
        <w:t>Kamera kayıtlarının saklandığı ortamlar kötücül yazılımlardan korunma ve engelleme sağlayan uygun programlar (Örneğin anti-virüs yazılımları) ile korunmalı ve güncelliği sağlanmalıdır.</w:t>
      </w:r>
      <w:r>
        <w:rPr>
          <w:rFonts w:ascii="Arial" w:hAnsi="Arial" w:cs="Arial"/>
          <w:sz w:val="22"/>
          <w:szCs w:val="22"/>
        </w:rPr>
        <w:t xml:space="preserve"> </w:t>
      </w:r>
      <w:proofErr w:type="spellStart"/>
      <w:r w:rsidR="00932896">
        <w:rPr>
          <w:rFonts w:ascii="Arial" w:hAnsi="Arial" w:cs="Arial"/>
          <w:sz w:val="22"/>
          <w:szCs w:val="22"/>
        </w:rPr>
        <w:t>Okul</w:t>
      </w:r>
      <w:proofErr w:type="spellEnd"/>
      <w:r w:rsidR="00054F4B">
        <w:rPr>
          <w:rFonts w:ascii="Arial" w:hAnsi="Arial" w:cs="Arial"/>
          <w:sz w:val="22"/>
          <w:szCs w:val="22"/>
        </w:rPr>
        <w:t xml:space="preserve"> </w:t>
      </w:r>
      <w:r>
        <w:rPr>
          <w:rFonts w:ascii="Arial" w:hAnsi="Arial" w:cs="Arial"/>
          <w:bCs/>
          <w:color w:val="000000"/>
          <w:sz w:val="22"/>
          <w:szCs w:val="22"/>
          <w:lang w:val="tr-TR"/>
        </w:rPr>
        <w:t>dışındaki üçüncü kişilerin erişimine açık olan ortamlarda (Internet ortamı vb.)  söz konusu kayıtlar saklanmaz.</w:t>
      </w:r>
    </w:p>
    <w:p w14:paraId="19D1224C"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6.</w:t>
      </w:r>
      <w:r>
        <w:rPr>
          <w:rFonts w:ascii="Arial" w:hAnsi="Arial" w:cs="Arial"/>
          <w:bCs/>
          <w:color w:val="000000"/>
          <w:sz w:val="22"/>
          <w:szCs w:val="22"/>
          <w:lang w:val="tr-TR"/>
        </w:rPr>
        <w:tab/>
        <w:t>Kamera kayıtlarını silmek için uygun yöntemler kullanılır. Elektronik ortamlardaki silme işlemleri, geri döndürülemeyecek şekilde yapılır, diğer ortamlar için (</w:t>
      </w:r>
      <w:proofErr w:type="gramStart"/>
      <w:r>
        <w:rPr>
          <w:rFonts w:ascii="Arial" w:hAnsi="Arial" w:cs="Arial"/>
          <w:bCs/>
          <w:color w:val="000000"/>
          <w:sz w:val="22"/>
          <w:szCs w:val="22"/>
          <w:lang w:val="tr-TR"/>
        </w:rPr>
        <w:t>kağıt</w:t>
      </w:r>
      <w:proofErr w:type="gramEnd"/>
      <w:r>
        <w:rPr>
          <w:rFonts w:ascii="Arial" w:hAnsi="Arial" w:cs="Arial"/>
          <w:bCs/>
          <w:color w:val="000000"/>
          <w:sz w:val="22"/>
          <w:szCs w:val="22"/>
          <w:lang w:val="tr-TR"/>
        </w:rPr>
        <w:t xml:space="preserve"> vb.) uygun metotlar (kağıt öğütücü vb.) kullanılır. Söz konusu kayıtlar tutanakla imha edilir.</w:t>
      </w:r>
    </w:p>
    <w:p w14:paraId="071D8458" w14:textId="77777777"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7.</w:t>
      </w:r>
      <w:r>
        <w:rPr>
          <w:rFonts w:ascii="Arial" w:hAnsi="Arial" w:cs="Arial"/>
          <w:bCs/>
          <w:color w:val="000000"/>
          <w:sz w:val="22"/>
          <w:szCs w:val="22"/>
          <w:lang w:val="tr-TR"/>
        </w:rPr>
        <w:tab/>
        <w:t>Hareketli kameralar önceden programlanmış bölgeleri izler ve kayıtlarını yapar; şüpheli bir durum dışında sorumluluk sahası dışında görüntü kaydı ve yakın çekim yapılmaz.</w:t>
      </w:r>
    </w:p>
    <w:p w14:paraId="2A89E30D" w14:textId="2028DCC6" w:rsidR="00A76C30" w:rsidRDefault="00A76C30"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8.</w:t>
      </w:r>
      <w:r>
        <w:rPr>
          <w:rFonts w:ascii="Arial" w:hAnsi="Arial" w:cs="Arial"/>
          <w:bCs/>
          <w:color w:val="000000"/>
          <w:sz w:val="22"/>
          <w:szCs w:val="22"/>
          <w:lang w:val="tr-TR"/>
        </w:rPr>
        <w:tab/>
        <w:t xml:space="preserve">Kayıtların, talimatta belirtilen haller dışında ya da yazılı onay alınmadan kopyalanması, yetkisi olmayanlara izlettirilmesi, diğer cihazlarla ekran üzerinden veya diğer cihazlar ile kayıt </w:t>
      </w:r>
      <w:r>
        <w:rPr>
          <w:rFonts w:ascii="Arial" w:hAnsi="Arial" w:cs="Arial"/>
          <w:bCs/>
          <w:color w:val="000000"/>
          <w:sz w:val="22"/>
          <w:szCs w:val="22"/>
          <w:lang w:val="tr-TR"/>
        </w:rPr>
        <w:lastRenderedPageBreak/>
        <w:t>altına alınması, elektronik veya diğer usullerle iletilme</w:t>
      </w:r>
      <w:r w:rsidR="00932896">
        <w:rPr>
          <w:rFonts w:ascii="Arial" w:hAnsi="Arial" w:cs="Arial"/>
          <w:bCs/>
          <w:color w:val="000000"/>
          <w:sz w:val="22"/>
          <w:szCs w:val="22"/>
          <w:lang w:val="tr-TR"/>
        </w:rPr>
        <w:t>si, adli süreçler dışında Okul</w:t>
      </w:r>
      <w:r>
        <w:rPr>
          <w:rFonts w:ascii="Arial" w:hAnsi="Arial" w:cs="Arial"/>
          <w:bCs/>
          <w:color w:val="000000"/>
          <w:sz w:val="22"/>
          <w:szCs w:val="22"/>
          <w:lang w:val="tr-TR"/>
        </w:rPr>
        <w:t xml:space="preserve"> dışına çıkarılması yasaktır. Bu eylemleri yapanlar hakkında disiplin soruşturması yapılır. </w:t>
      </w:r>
    </w:p>
    <w:p w14:paraId="06D82525" w14:textId="280D5D42" w:rsidR="00A76C30" w:rsidRDefault="00A7132F" w:rsidP="00A76C30">
      <w:pPr>
        <w:autoSpaceDE w:val="0"/>
        <w:autoSpaceDN w:val="0"/>
        <w:adjustRightInd w:val="0"/>
        <w:spacing w:before="120" w:after="120" w:line="240" w:lineRule="atLeast"/>
        <w:jc w:val="both"/>
        <w:rPr>
          <w:rFonts w:ascii="Arial" w:hAnsi="Arial" w:cs="Arial"/>
          <w:bCs/>
          <w:color w:val="000000"/>
          <w:sz w:val="22"/>
          <w:szCs w:val="22"/>
          <w:lang w:val="tr-TR"/>
        </w:rPr>
      </w:pPr>
      <w:r>
        <w:rPr>
          <w:rFonts w:ascii="Arial" w:hAnsi="Arial" w:cs="Arial"/>
          <w:bCs/>
          <w:color w:val="000000"/>
          <w:sz w:val="22"/>
          <w:szCs w:val="22"/>
          <w:lang w:val="tr-TR"/>
        </w:rPr>
        <w:t>9</w:t>
      </w:r>
      <w:r w:rsidR="00A76C30">
        <w:rPr>
          <w:rFonts w:ascii="Arial" w:hAnsi="Arial" w:cs="Arial"/>
          <w:bCs/>
          <w:color w:val="000000"/>
          <w:sz w:val="22"/>
          <w:szCs w:val="22"/>
          <w:lang w:val="tr-TR"/>
        </w:rPr>
        <w:t>.</w:t>
      </w:r>
      <w:r w:rsidR="00A76C30">
        <w:rPr>
          <w:rFonts w:ascii="Arial" w:hAnsi="Arial" w:cs="Arial"/>
          <w:bCs/>
          <w:color w:val="000000"/>
          <w:sz w:val="22"/>
          <w:szCs w:val="22"/>
          <w:lang w:val="tr-TR"/>
        </w:rPr>
        <w:tab/>
        <w:t>Veriler adli işlem kapsamında Emniyet yetkililerine, idari soruşturma nedeni ile iç denetim birimine ve kişisel veri içermeyen görüntüler sigorta hakları vs. kapsamında ilgili birimlere tutanak ile verilir.</w:t>
      </w:r>
    </w:p>
    <w:p w14:paraId="2D15B17E" w14:textId="0AF2A668" w:rsidR="00A76C30" w:rsidRDefault="00A7132F" w:rsidP="00A76C30">
      <w:pPr>
        <w:spacing w:before="120" w:after="120"/>
        <w:jc w:val="both"/>
        <w:rPr>
          <w:rFonts w:ascii="Arial" w:hAnsi="Arial" w:cs="Arial"/>
          <w:sz w:val="22"/>
          <w:szCs w:val="22"/>
          <w:lang w:val="tr-TR"/>
        </w:rPr>
      </w:pPr>
      <w:r>
        <w:rPr>
          <w:rFonts w:ascii="Arial" w:hAnsi="Arial" w:cs="Arial"/>
          <w:sz w:val="22"/>
          <w:szCs w:val="22"/>
          <w:lang w:val="tr-TR"/>
        </w:rPr>
        <w:t>10</w:t>
      </w:r>
      <w:r w:rsidR="00A76C30">
        <w:rPr>
          <w:rFonts w:ascii="Arial" w:hAnsi="Arial" w:cs="Arial"/>
          <w:sz w:val="22"/>
          <w:szCs w:val="22"/>
          <w:lang w:val="tr-TR"/>
        </w:rPr>
        <w:t>.</w:t>
      </w:r>
      <w:r w:rsidR="00A76C30">
        <w:rPr>
          <w:rFonts w:ascii="Arial" w:hAnsi="Arial" w:cs="Arial"/>
          <w:sz w:val="22"/>
          <w:szCs w:val="22"/>
          <w:lang w:val="tr-TR"/>
        </w:rPr>
        <w:tab/>
        <w:t>Görüntülerin ekran üzerinden ya da diğer yöntemler kullanılmak suretiyle çeşitli elektronik cihazlar ile kopyalanması veya yayın yolu ile başka cihazlara aktarılması gibi işlemler yasaktır.</w:t>
      </w:r>
    </w:p>
    <w:p w14:paraId="3446F954" w14:textId="3D444C39" w:rsidR="00A76C30" w:rsidRDefault="00A7132F" w:rsidP="00A76C30">
      <w:pPr>
        <w:spacing w:before="120" w:after="120"/>
        <w:jc w:val="both"/>
        <w:rPr>
          <w:rFonts w:ascii="Arial" w:hAnsi="Arial" w:cs="Arial"/>
          <w:sz w:val="22"/>
          <w:szCs w:val="22"/>
          <w:lang w:val="tr-TR"/>
        </w:rPr>
      </w:pPr>
      <w:r>
        <w:rPr>
          <w:rFonts w:ascii="Arial" w:hAnsi="Arial" w:cs="Arial"/>
          <w:sz w:val="22"/>
          <w:szCs w:val="22"/>
          <w:lang w:val="tr-TR"/>
        </w:rPr>
        <w:t>11</w:t>
      </w:r>
      <w:r w:rsidR="00A76C30">
        <w:rPr>
          <w:rFonts w:ascii="Arial" w:hAnsi="Arial" w:cs="Arial"/>
          <w:sz w:val="22"/>
          <w:szCs w:val="22"/>
          <w:lang w:val="tr-TR"/>
        </w:rPr>
        <w:t>.</w:t>
      </w:r>
      <w:r w:rsidR="00A76C30">
        <w:rPr>
          <w:rFonts w:ascii="Arial" w:hAnsi="Arial" w:cs="Arial"/>
          <w:sz w:val="22"/>
          <w:szCs w:val="22"/>
          <w:lang w:val="tr-TR"/>
        </w:rPr>
        <w:tab/>
        <w:t>ÖGG, güvenlik kontrol noktasında bulunan kameraların yönünü değiştiremez, kayıt cihazlarına Güvenlik Birimi’nin yazılı talimatı olmadan müdahale edemez.</w:t>
      </w:r>
    </w:p>
    <w:p w14:paraId="21D7DB17" w14:textId="74546B33" w:rsidR="00A76C30" w:rsidRDefault="00A7132F" w:rsidP="00A76C30">
      <w:pPr>
        <w:spacing w:before="120" w:after="120"/>
        <w:jc w:val="both"/>
        <w:rPr>
          <w:rFonts w:ascii="Arial" w:hAnsi="Arial" w:cs="Arial"/>
          <w:sz w:val="22"/>
          <w:szCs w:val="22"/>
          <w:lang w:val="tr-TR"/>
        </w:rPr>
      </w:pPr>
      <w:r>
        <w:rPr>
          <w:rFonts w:ascii="Arial" w:hAnsi="Arial" w:cs="Arial"/>
          <w:sz w:val="22"/>
          <w:szCs w:val="22"/>
          <w:lang w:val="tr-TR"/>
        </w:rPr>
        <w:t>12</w:t>
      </w:r>
      <w:r w:rsidR="00A76C30">
        <w:rPr>
          <w:rFonts w:ascii="Arial" w:hAnsi="Arial" w:cs="Arial"/>
          <w:sz w:val="22"/>
          <w:szCs w:val="22"/>
          <w:lang w:val="tr-TR"/>
        </w:rPr>
        <w:t>.</w:t>
      </w:r>
      <w:r w:rsidR="00A76C30">
        <w:rPr>
          <w:rFonts w:ascii="Arial" w:hAnsi="Arial" w:cs="Arial"/>
          <w:sz w:val="22"/>
          <w:szCs w:val="22"/>
          <w:lang w:val="tr-TR"/>
        </w:rPr>
        <w:tab/>
        <w:t xml:space="preserve">ÖGG kamera operatörleri </w:t>
      </w:r>
      <w:r w:rsidR="00054F4B">
        <w:rPr>
          <w:rFonts w:ascii="Arial" w:hAnsi="Arial" w:cs="Arial"/>
          <w:sz w:val="22"/>
          <w:szCs w:val="22"/>
          <w:lang w:val="tr-TR"/>
        </w:rPr>
        <w:t xml:space="preserve">bina </w:t>
      </w:r>
      <w:r w:rsidR="00B04DCB">
        <w:rPr>
          <w:rFonts w:ascii="Arial" w:hAnsi="Arial" w:cs="Arial"/>
          <w:sz w:val="22"/>
          <w:szCs w:val="22"/>
          <w:lang w:val="tr-TR"/>
        </w:rPr>
        <w:t xml:space="preserve">veya </w:t>
      </w:r>
      <w:r w:rsidR="00B04DCB" w:rsidRPr="00B04DCB">
        <w:rPr>
          <w:rFonts w:ascii="Arial" w:hAnsi="Arial" w:cs="Arial"/>
          <w:color w:val="000000" w:themeColor="text1"/>
          <w:sz w:val="22"/>
          <w:szCs w:val="22"/>
          <w:lang w:val="tr-TR"/>
        </w:rPr>
        <w:t>tesisin</w:t>
      </w:r>
      <w:r w:rsidR="00A76C30">
        <w:rPr>
          <w:rFonts w:ascii="Arial" w:hAnsi="Arial" w:cs="Arial"/>
          <w:sz w:val="22"/>
          <w:szCs w:val="22"/>
          <w:lang w:val="tr-TR"/>
        </w:rPr>
        <w:t xml:space="preserve"> ilgili yerlerinde özel olarak tahsis edilmiş bulunan kapalı devre televizyon odalarından sorumludur, yetkisiz girişlere izin vermez.</w:t>
      </w:r>
      <w:r>
        <w:t xml:space="preserve"> G</w:t>
      </w:r>
      <w:proofErr w:type="spellStart"/>
      <w:r w:rsidR="00A76C30">
        <w:rPr>
          <w:rFonts w:ascii="Arial" w:hAnsi="Arial" w:cs="Arial"/>
          <w:sz w:val="22"/>
          <w:szCs w:val="22"/>
          <w:lang w:val="tr-TR"/>
        </w:rPr>
        <w:t>örevlendirilen</w:t>
      </w:r>
      <w:proofErr w:type="spellEnd"/>
      <w:r w:rsidR="00A76C30">
        <w:rPr>
          <w:rFonts w:ascii="Arial" w:hAnsi="Arial" w:cs="Arial"/>
          <w:sz w:val="22"/>
          <w:szCs w:val="22"/>
          <w:lang w:val="tr-TR"/>
        </w:rPr>
        <w:t xml:space="preserve"> personele ilgili talimatlar tebliğ edilir.</w:t>
      </w:r>
    </w:p>
    <w:p w14:paraId="70FCD772" w14:textId="38E2EA6C" w:rsidR="00A76C30" w:rsidRDefault="00A7132F" w:rsidP="00A76C30">
      <w:pPr>
        <w:spacing w:before="120" w:after="120"/>
        <w:jc w:val="both"/>
        <w:rPr>
          <w:rFonts w:ascii="Arial" w:hAnsi="Arial" w:cs="Arial"/>
          <w:sz w:val="22"/>
          <w:szCs w:val="22"/>
          <w:lang w:val="tr-TR"/>
        </w:rPr>
      </w:pPr>
      <w:r>
        <w:rPr>
          <w:rFonts w:ascii="Arial" w:hAnsi="Arial" w:cs="Arial"/>
          <w:sz w:val="22"/>
          <w:szCs w:val="22"/>
          <w:lang w:val="tr-TR"/>
        </w:rPr>
        <w:t>13</w:t>
      </w:r>
      <w:r w:rsidR="00A76C30">
        <w:rPr>
          <w:rFonts w:ascii="Arial" w:hAnsi="Arial" w:cs="Arial"/>
          <w:sz w:val="22"/>
          <w:szCs w:val="22"/>
          <w:lang w:val="tr-TR"/>
        </w:rPr>
        <w:t>.</w:t>
      </w:r>
      <w:r w:rsidR="00A76C30">
        <w:rPr>
          <w:rFonts w:ascii="Arial" w:hAnsi="Arial" w:cs="Arial"/>
          <w:sz w:val="22"/>
          <w:szCs w:val="22"/>
          <w:lang w:val="tr-TR"/>
        </w:rPr>
        <w:tab/>
        <w:t xml:space="preserve">ÖGG, her türlü kapalı devre kamera ve kayıt sistemi </w:t>
      </w:r>
      <w:proofErr w:type="gramStart"/>
      <w:r w:rsidR="00A76C30">
        <w:rPr>
          <w:rFonts w:ascii="Arial" w:hAnsi="Arial" w:cs="Arial"/>
          <w:sz w:val="22"/>
          <w:szCs w:val="22"/>
          <w:lang w:val="tr-TR"/>
        </w:rPr>
        <w:t>ekipmanı</w:t>
      </w:r>
      <w:proofErr w:type="gramEnd"/>
      <w:r w:rsidR="00A76C30">
        <w:rPr>
          <w:rFonts w:ascii="Arial" w:hAnsi="Arial" w:cs="Arial"/>
          <w:sz w:val="22"/>
          <w:szCs w:val="22"/>
          <w:lang w:val="tr-TR"/>
        </w:rPr>
        <w:t xml:space="preserve"> arızasını, derhal Güvenlik Birimine raporlar.</w:t>
      </w:r>
    </w:p>
    <w:p w14:paraId="2EE2254E" w14:textId="77777777" w:rsidR="00A76C30" w:rsidRDefault="00A76C30" w:rsidP="00A76C30">
      <w:pPr>
        <w:spacing w:before="120" w:after="120"/>
        <w:jc w:val="both"/>
        <w:rPr>
          <w:rFonts w:ascii="Arial" w:hAnsi="Arial" w:cs="Arial"/>
          <w:sz w:val="22"/>
          <w:szCs w:val="22"/>
          <w:lang w:val="tr-TR"/>
        </w:rPr>
      </w:pPr>
    </w:p>
    <w:p w14:paraId="7ECA5011" w14:textId="77777777" w:rsidR="00A76C30" w:rsidRDefault="00A76C30" w:rsidP="00A76C30">
      <w:pPr>
        <w:autoSpaceDE w:val="0"/>
        <w:autoSpaceDN w:val="0"/>
        <w:adjustRightInd w:val="0"/>
        <w:spacing w:before="120" w:after="120" w:line="240" w:lineRule="atLeast"/>
        <w:ind w:left="23" w:right="23"/>
        <w:rPr>
          <w:rFonts w:ascii="Arial" w:hAnsi="Arial" w:cs="Arial"/>
          <w:color w:val="000000"/>
          <w:sz w:val="20"/>
          <w:szCs w:val="20"/>
          <w:lang w:val="tr-TR"/>
        </w:rPr>
      </w:pPr>
    </w:p>
    <w:p w14:paraId="326E890C" w14:textId="444D2486" w:rsidR="00A76C30" w:rsidRDefault="00A76C30" w:rsidP="00A76C30">
      <w:pPr>
        <w:rPr>
          <w:rFonts w:eastAsiaTheme="minorHAnsi"/>
          <w:lang w:val="tr-TR" w:eastAsia="tr-TR"/>
        </w:rPr>
      </w:pPr>
    </w:p>
    <w:p w14:paraId="558C685A" w14:textId="5E38329C" w:rsidR="00054F4B" w:rsidRDefault="00054F4B"/>
    <w:p w14:paraId="73C5CCFA" w14:textId="77777777" w:rsidR="00054F4B" w:rsidRPr="00054F4B" w:rsidRDefault="00054F4B" w:rsidP="00054F4B"/>
    <w:p w14:paraId="1B1E888E" w14:textId="77777777" w:rsidR="00054F4B" w:rsidRPr="00054F4B" w:rsidRDefault="00054F4B" w:rsidP="00054F4B"/>
    <w:p w14:paraId="4F4C4B82" w14:textId="77777777" w:rsidR="00054F4B" w:rsidRPr="00054F4B" w:rsidRDefault="00054F4B" w:rsidP="00054F4B"/>
    <w:p w14:paraId="50AEBF72" w14:textId="77777777" w:rsidR="00054F4B" w:rsidRPr="00054F4B" w:rsidRDefault="00054F4B" w:rsidP="00054F4B"/>
    <w:p w14:paraId="4608BDDE" w14:textId="77777777" w:rsidR="00054F4B" w:rsidRPr="00054F4B" w:rsidRDefault="00054F4B" w:rsidP="00054F4B"/>
    <w:p w14:paraId="2CFA65B6" w14:textId="5868CFBA" w:rsidR="00054F4B" w:rsidRDefault="00054F4B" w:rsidP="00054F4B"/>
    <w:p w14:paraId="47F609DB" w14:textId="44E4F6FE" w:rsidR="0059202E" w:rsidRPr="00054F4B" w:rsidRDefault="00054F4B" w:rsidP="00054F4B">
      <w:pPr>
        <w:tabs>
          <w:tab w:val="left" w:pos="2277"/>
        </w:tabs>
      </w:pPr>
      <w:r>
        <w:tab/>
      </w:r>
    </w:p>
    <w:sectPr w:rsidR="0059202E" w:rsidRPr="00054F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5F03" w14:textId="77777777" w:rsidR="00B50F8F" w:rsidRDefault="00B50F8F" w:rsidP="00B43E7C">
      <w:r>
        <w:separator/>
      </w:r>
    </w:p>
  </w:endnote>
  <w:endnote w:type="continuationSeparator" w:id="0">
    <w:p w14:paraId="51586F10" w14:textId="77777777" w:rsidR="00B50F8F" w:rsidRDefault="00B50F8F" w:rsidP="00B4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747C" w14:textId="77777777" w:rsidR="000567DA" w:rsidRDefault="000567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59609"/>
      <w:docPartObj>
        <w:docPartGallery w:val="Page Numbers (Bottom of Page)"/>
        <w:docPartUnique/>
      </w:docPartObj>
    </w:sdtPr>
    <w:sdtEndPr/>
    <w:sdtContent>
      <w:p w14:paraId="384A5C96" w14:textId="6FBE452E" w:rsidR="00B43E7C" w:rsidRDefault="00B43E7C">
        <w:pPr>
          <w:pStyle w:val="Altbilgi"/>
          <w:jc w:val="right"/>
        </w:pPr>
        <w:r>
          <w:fldChar w:fldCharType="begin"/>
        </w:r>
        <w:r>
          <w:instrText>PAGE   \* MERGEFORMAT</w:instrText>
        </w:r>
        <w:r>
          <w:fldChar w:fldCharType="separate"/>
        </w:r>
        <w:r w:rsidR="003E658C" w:rsidRPr="003E658C">
          <w:rPr>
            <w:noProof/>
            <w:lang w:val="tr-TR"/>
          </w:rPr>
          <w:t>4</w:t>
        </w:r>
        <w:r>
          <w:fldChar w:fldCharType="end"/>
        </w:r>
      </w:p>
    </w:sdtContent>
  </w:sdt>
  <w:p w14:paraId="65C5E463" w14:textId="77777777" w:rsidR="00B43E7C" w:rsidRDefault="00B43E7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A983" w14:textId="77777777" w:rsidR="000567DA" w:rsidRDefault="000567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58CE" w14:textId="77777777" w:rsidR="00B50F8F" w:rsidRDefault="00B50F8F" w:rsidP="00B43E7C">
      <w:r>
        <w:separator/>
      </w:r>
    </w:p>
  </w:footnote>
  <w:footnote w:type="continuationSeparator" w:id="0">
    <w:p w14:paraId="30715237" w14:textId="77777777" w:rsidR="00B50F8F" w:rsidRDefault="00B50F8F" w:rsidP="00B4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BA26" w14:textId="72256FFE" w:rsidR="000567DA" w:rsidRDefault="003E658C">
    <w:pPr>
      <w:pStyle w:val="stbilgi"/>
    </w:pPr>
    <w:r>
      <w:rPr>
        <w:noProof/>
        <w:lang w:val="tr-TR" w:eastAsia="tr-TR"/>
      </w:rPr>
      <w:pict w14:anchorId="21466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021563" o:spid="_x0000_s2056" type="#_x0000_t75" style="position:absolute;margin-left:0;margin-top:0;width:453.5pt;height:177.15pt;z-index:-251657216;mso-position-horizontal:center;mso-position-horizontal-relative:margin;mso-position-vertical:center;mso-position-vertical-relative:margin" o:allowincell="f">
          <v:imagedata r:id="rId1" o:title="unname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0B7E" w14:textId="24ADCDB5" w:rsidR="000567DA" w:rsidRDefault="003E658C">
    <w:pPr>
      <w:pStyle w:val="stbilgi"/>
    </w:pPr>
    <w:r>
      <w:rPr>
        <w:noProof/>
        <w:lang w:val="tr-TR" w:eastAsia="tr-TR"/>
      </w:rPr>
      <w:pict w14:anchorId="3AB95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021564" o:spid="_x0000_s2057" type="#_x0000_t75" style="position:absolute;margin-left:0;margin-top:0;width:453.5pt;height:177.15pt;z-index:-251656192;mso-position-horizontal:center;mso-position-horizontal-relative:margin;mso-position-vertical:center;mso-position-vertical-relative:margin" o:allowincell="f">
          <v:imagedata r:id="rId1" o:title="unnamed"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370B" w14:textId="43C164C9" w:rsidR="000567DA" w:rsidRDefault="003E658C">
    <w:pPr>
      <w:pStyle w:val="stbilgi"/>
    </w:pPr>
    <w:r>
      <w:rPr>
        <w:noProof/>
        <w:lang w:val="tr-TR" w:eastAsia="tr-TR"/>
      </w:rPr>
      <w:pict w14:anchorId="6D445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021562" o:spid="_x0000_s2055" type="#_x0000_t75" style="position:absolute;margin-left:0;margin-top:0;width:453.5pt;height:177.15pt;z-index:-251658240;mso-position-horizontal:center;mso-position-horizontal-relative:margin;mso-position-vertical:center;mso-position-vertical-relative:margin" o:allowincell="f">
          <v:imagedata r:id="rId1" o:title="unnamed"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66E2"/>
    <w:multiLevelType w:val="hybridMultilevel"/>
    <w:tmpl w:val="22B27A44"/>
    <w:lvl w:ilvl="0" w:tplc="A7421AFA">
      <w:start w:val="1"/>
      <w:numFmt w:val="lowerLetter"/>
      <w:lvlText w:val="%1)"/>
      <w:lvlJc w:val="left"/>
      <w:pPr>
        <w:ind w:left="720" w:hanging="360"/>
      </w:pPr>
    </w:lvl>
    <w:lvl w:ilvl="1" w:tplc="43627440">
      <w:numFmt w:val="bullet"/>
      <w:lvlText w:val="-"/>
      <w:lvlJc w:val="left"/>
      <w:pPr>
        <w:ind w:left="1440" w:hanging="360"/>
      </w:pPr>
      <w:rPr>
        <w:rFonts w:ascii="Arial" w:eastAsia="Times New Roman" w:hAnsi="Arial" w:cs="Arial" w:hint="default"/>
      </w:rPr>
    </w:lvl>
    <w:lvl w:ilvl="2" w:tplc="3F74CA30">
      <w:start w:val="1"/>
      <w:numFmt w:val="lowerRoman"/>
      <w:lvlText w:val="%3."/>
      <w:lvlJc w:val="right"/>
      <w:pPr>
        <w:ind w:left="2160" w:hanging="180"/>
      </w:pPr>
    </w:lvl>
    <w:lvl w:ilvl="3" w:tplc="4AEE23F2">
      <w:start w:val="1"/>
      <w:numFmt w:val="decimal"/>
      <w:lvlText w:val="%4."/>
      <w:lvlJc w:val="left"/>
      <w:pPr>
        <w:ind w:left="2880" w:hanging="360"/>
      </w:pPr>
    </w:lvl>
    <w:lvl w:ilvl="4" w:tplc="7332CF12">
      <w:start w:val="1"/>
      <w:numFmt w:val="lowerLetter"/>
      <w:lvlText w:val="%5."/>
      <w:lvlJc w:val="left"/>
      <w:pPr>
        <w:ind w:left="3600" w:hanging="360"/>
      </w:pPr>
    </w:lvl>
    <w:lvl w:ilvl="5" w:tplc="643CAC92">
      <w:start w:val="1"/>
      <w:numFmt w:val="lowerRoman"/>
      <w:lvlText w:val="%6."/>
      <w:lvlJc w:val="right"/>
      <w:pPr>
        <w:ind w:left="4320" w:hanging="180"/>
      </w:pPr>
    </w:lvl>
    <w:lvl w:ilvl="6" w:tplc="C9F0A9D0">
      <w:start w:val="1"/>
      <w:numFmt w:val="decimal"/>
      <w:lvlText w:val="%7."/>
      <w:lvlJc w:val="left"/>
      <w:pPr>
        <w:ind w:left="5040" w:hanging="360"/>
      </w:pPr>
    </w:lvl>
    <w:lvl w:ilvl="7" w:tplc="3370CBDE">
      <w:start w:val="1"/>
      <w:numFmt w:val="lowerLetter"/>
      <w:lvlText w:val="%8."/>
      <w:lvlJc w:val="left"/>
      <w:pPr>
        <w:ind w:left="5760" w:hanging="360"/>
      </w:pPr>
    </w:lvl>
    <w:lvl w:ilvl="8" w:tplc="A38012F6">
      <w:start w:val="1"/>
      <w:numFmt w:val="lowerRoman"/>
      <w:lvlText w:val="%9."/>
      <w:lvlJc w:val="right"/>
      <w:pPr>
        <w:ind w:left="6480" w:hanging="180"/>
      </w:pPr>
    </w:lvl>
  </w:abstractNum>
  <w:abstractNum w:abstractNumId="1">
    <w:nsid w:val="71115B74"/>
    <w:multiLevelType w:val="hybridMultilevel"/>
    <w:tmpl w:val="020AA108"/>
    <w:lvl w:ilvl="0" w:tplc="903858A2">
      <w:start w:val="1"/>
      <w:numFmt w:val="decimal"/>
      <w:lvlText w:val="%1."/>
      <w:lvlJc w:val="left"/>
      <w:pPr>
        <w:ind w:left="2844" w:hanging="360"/>
      </w:pPr>
      <w:rPr>
        <w:b w:val="0"/>
        <w:color w:val="000000"/>
      </w:rPr>
    </w:lvl>
    <w:lvl w:ilvl="1" w:tplc="A5761F84">
      <w:start w:val="1"/>
      <w:numFmt w:val="lowerLetter"/>
      <w:lvlText w:val="%2."/>
      <w:lvlJc w:val="left"/>
      <w:pPr>
        <w:ind w:left="3564" w:hanging="360"/>
      </w:pPr>
    </w:lvl>
    <w:lvl w:ilvl="2" w:tplc="547EFE1C">
      <w:start w:val="1"/>
      <w:numFmt w:val="lowerRoman"/>
      <w:lvlText w:val="%3."/>
      <w:lvlJc w:val="right"/>
      <w:pPr>
        <w:ind w:left="4284" w:hanging="180"/>
      </w:pPr>
    </w:lvl>
    <w:lvl w:ilvl="3" w:tplc="3E3C0D14">
      <w:start w:val="1"/>
      <w:numFmt w:val="decimal"/>
      <w:lvlText w:val="%4."/>
      <w:lvlJc w:val="left"/>
      <w:pPr>
        <w:ind w:left="5004" w:hanging="360"/>
      </w:pPr>
    </w:lvl>
    <w:lvl w:ilvl="4" w:tplc="07662720">
      <w:start w:val="1"/>
      <w:numFmt w:val="lowerLetter"/>
      <w:lvlText w:val="%5."/>
      <w:lvlJc w:val="left"/>
      <w:pPr>
        <w:ind w:left="5724" w:hanging="360"/>
      </w:pPr>
    </w:lvl>
    <w:lvl w:ilvl="5" w:tplc="52DE6C32">
      <w:start w:val="1"/>
      <w:numFmt w:val="lowerRoman"/>
      <w:lvlText w:val="%6."/>
      <w:lvlJc w:val="right"/>
      <w:pPr>
        <w:ind w:left="6444" w:hanging="180"/>
      </w:pPr>
    </w:lvl>
    <w:lvl w:ilvl="6" w:tplc="2CFAB802">
      <w:start w:val="1"/>
      <w:numFmt w:val="decimal"/>
      <w:lvlText w:val="%7."/>
      <w:lvlJc w:val="left"/>
      <w:pPr>
        <w:ind w:left="7164" w:hanging="360"/>
      </w:pPr>
    </w:lvl>
    <w:lvl w:ilvl="7" w:tplc="DC62225E">
      <w:start w:val="1"/>
      <w:numFmt w:val="lowerLetter"/>
      <w:lvlText w:val="%8."/>
      <w:lvlJc w:val="left"/>
      <w:pPr>
        <w:ind w:left="7884" w:hanging="360"/>
      </w:pPr>
    </w:lvl>
    <w:lvl w:ilvl="8" w:tplc="CC10F9F2">
      <w:start w:val="1"/>
      <w:numFmt w:val="lowerRoman"/>
      <w:lvlText w:val="%9."/>
      <w:lvlJc w:val="right"/>
      <w:pPr>
        <w:ind w:left="86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30"/>
    <w:rsid w:val="00054F4B"/>
    <w:rsid w:val="000567DA"/>
    <w:rsid w:val="002C53F3"/>
    <w:rsid w:val="003E658C"/>
    <w:rsid w:val="00536AF7"/>
    <w:rsid w:val="0059202E"/>
    <w:rsid w:val="008F3863"/>
    <w:rsid w:val="00932896"/>
    <w:rsid w:val="00A7132F"/>
    <w:rsid w:val="00A76C30"/>
    <w:rsid w:val="00B04DCB"/>
    <w:rsid w:val="00B43E7C"/>
    <w:rsid w:val="00B50F8F"/>
    <w:rsid w:val="00B97FFE"/>
    <w:rsid w:val="00CE4A81"/>
    <w:rsid w:val="00D5385F"/>
    <w:rsid w:val="00E94DE3"/>
    <w:rsid w:val="00EA6B1F"/>
    <w:rsid w:val="00F541F6"/>
    <w:rsid w:val="00FF0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F58C9E8"/>
  <w15:chartTrackingRefBased/>
  <w15:docId w15:val="{BA7A66B6-23F0-4D49-AA69-EE7D914C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C30"/>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A76C30"/>
    <w:rPr>
      <w:sz w:val="20"/>
      <w:szCs w:val="20"/>
    </w:rPr>
  </w:style>
  <w:style w:type="character" w:customStyle="1" w:styleId="AklamaMetniChar">
    <w:name w:val="Açıklama Metni Char"/>
    <w:basedOn w:val="VarsaylanParagrafYazTipi"/>
    <w:link w:val="AklamaMetni"/>
    <w:uiPriority w:val="99"/>
    <w:semiHidden/>
    <w:rsid w:val="00A76C30"/>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A76C30"/>
    <w:pPr>
      <w:ind w:left="720"/>
      <w:contextualSpacing/>
    </w:pPr>
  </w:style>
  <w:style w:type="paragraph" w:customStyle="1" w:styleId="Default">
    <w:name w:val="Default"/>
    <w:rsid w:val="00A76C30"/>
    <w:pPr>
      <w:autoSpaceDE w:val="0"/>
      <w:autoSpaceDN w:val="0"/>
      <w:adjustRightInd w:val="0"/>
      <w:spacing w:after="0" w:line="240" w:lineRule="auto"/>
    </w:pPr>
    <w:rPr>
      <w:rFonts w:ascii="Arial" w:eastAsia="Times New Roman" w:hAnsi="Arial" w:cs="Arial"/>
      <w:color w:val="000000"/>
      <w:sz w:val="24"/>
      <w:szCs w:val="24"/>
      <w:lang w:eastAsia="tr-TR"/>
    </w:rPr>
  </w:style>
  <w:style w:type="character" w:styleId="AklamaBavurusu">
    <w:name w:val="annotation reference"/>
    <w:basedOn w:val="VarsaylanParagrafYazTipi"/>
    <w:uiPriority w:val="99"/>
    <w:semiHidden/>
    <w:unhideWhenUsed/>
    <w:rsid w:val="00A76C30"/>
    <w:rPr>
      <w:sz w:val="16"/>
      <w:szCs w:val="16"/>
    </w:rPr>
  </w:style>
  <w:style w:type="character" w:styleId="Kpr">
    <w:name w:val="Hyperlink"/>
    <w:basedOn w:val="VarsaylanParagrafYazTipi"/>
    <w:uiPriority w:val="99"/>
    <w:semiHidden/>
    <w:unhideWhenUsed/>
    <w:rsid w:val="00A76C30"/>
    <w:rPr>
      <w:color w:val="0000FF"/>
      <w:u w:val="single"/>
    </w:rPr>
  </w:style>
  <w:style w:type="paragraph" w:styleId="BalonMetni">
    <w:name w:val="Balloon Text"/>
    <w:basedOn w:val="Normal"/>
    <w:link w:val="BalonMetniChar"/>
    <w:uiPriority w:val="99"/>
    <w:semiHidden/>
    <w:unhideWhenUsed/>
    <w:rsid w:val="00A76C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6C30"/>
    <w:rPr>
      <w:rFonts w:ascii="Segoe UI" w:eastAsia="Times New Roman" w:hAnsi="Segoe UI" w:cs="Segoe UI"/>
      <w:sz w:val="18"/>
      <w:szCs w:val="18"/>
      <w:lang w:val="en-US"/>
    </w:rPr>
  </w:style>
  <w:style w:type="character" w:styleId="zlenenKpr">
    <w:name w:val="FollowedHyperlink"/>
    <w:basedOn w:val="VarsaylanParagrafYazTipi"/>
    <w:uiPriority w:val="99"/>
    <w:semiHidden/>
    <w:unhideWhenUsed/>
    <w:rsid w:val="00A76C30"/>
    <w:rPr>
      <w:color w:val="954F72" w:themeColor="followedHyperlink"/>
      <w:u w:val="single"/>
    </w:rPr>
  </w:style>
  <w:style w:type="paragraph" w:styleId="AklamaKonusu">
    <w:name w:val="annotation subject"/>
    <w:basedOn w:val="AklamaMetni"/>
    <w:next w:val="AklamaMetni"/>
    <w:link w:val="AklamaKonusuChar"/>
    <w:uiPriority w:val="99"/>
    <w:semiHidden/>
    <w:unhideWhenUsed/>
    <w:rsid w:val="00B43E7C"/>
    <w:rPr>
      <w:b/>
      <w:bCs/>
    </w:rPr>
  </w:style>
  <w:style w:type="character" w:customStyle="1" w:styleId="AklamaKonusuChar">
    <w:name w:val="Açıklama Konusu Char"/>
    <w:basedOn w:val="AklamaMetniChar"/>
    <w:link w:val="AklamaKonusu"/>
    <w:uiPriority w:val="99"/>
    <w:semiHidden/>
    <w:rsid w:val="00B43E7C"/>
    <w:rPr>
      <w:rFonts w:ascii="Times New Roman" w:eastAsia="Times New Roman" w:hAnsi="Times New Roman" w:cs="Times New Roman"/>
      <w:b/>
      <w:bCs/>
      <w:sz w:val="20"/>
      <w:szCs w:val="20"/>
      <w:lang w:val="en-US"/>
    </w:rPr>
  </w:style>
  <w:style w:type="paragraph" w:styleId="stbilgi">
    <w:name w:val="header"/>
    <w:basedOn w:val="Normal"/>
    <w:link w:val="stbilgiChar"/>
    <w:uiPriority w:val="99"/>
    <w:unhideWhenUsed/>
    <w:rsid w:val="00B43E7C"/>
    <w:pPr>
      <w:tabs>
        <w:tab w:val="center" w:pos="4536"/>
        <w:tab w:val="right" w:pos="9072"/>
      </w:tabs>
    </w:pPr>
  </w:style>
  <w:style w:type="character" w:customStyle="1" w:styleId="stbilgiChar">
    <w:name w:val="Üstbilgi Char"/>
    <w:basedOn w:val="VarsaylanParagrafYazTipi"/>
    <w:link w:val="stbilgi"/>
    <w:uiPriority w:val="99"/>
    <w:rsid w:val="00B43E7C"/>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B43E7C"/>
    <w:pPr>
      <w:tabs>
        <w:tab w:val="center" w:pos="4536"/>
        <w:tab w:val="right" w:pos="9072"/>
      </w:tabs>
    </w:pPr>
  </w:style>
  <w:style w:type="character" w:customStyle="1" w:styleId="AltbilgiChar">
    <w:name w:val="Altbilgi Char"/>
    <w:basedOn w:val="VarsaylanParagrafYazTipi"/>
    <w:link w:val="Altbilgi"/>
    <w:uiPriority w:val="99"/>
    <w:rsid w:val="00B43E7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5836">
      <w:bodyDiv w:val="1"/>
      <w:marLeft w:val="0"/>
      <w:marRight w:val="0"/>
      <w:marTop w:val="0"/>
      <w:marBottom w:val="0"/>
      <w:divBdr>
        <w:top w:val="none" w:sz="0" w:space="0" w:color="auto"/>
        <w:left w:val="none" w:sz="0" w:space="0" w:color="auto"/>
        <w:bottom w:val="none" w:sz="0" w:space="0" w:color="auto"/>
        <w:right w:val="none" w:sz="0" w:space="0" w:color="auto"/>
      </w:divBdr>
      <w:divsChild>
        <w:div w:id="36336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1577</Words>
  <Characters>8995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Yalçın Hukuk</dc:creator>
  <cp:keywords/>
  <dc:description/>
  <cp:lastModifiedBy>HP</cp:lastModifiedBy>
  <cp:revision>6</cp:revision>
  <dcterms:created xsi:type="dcterms:W3CDTF">2020-11-16T12:30:00Z</dcterms:created>
  <dcterms:modified xsi:type="dcterms:W3CDTF">2021-04-21T10:37:00Z</dcterms:modified>
</cp:coreProperties>
</file>